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0BB7D">
      <w:pPr>
        <w:pStyle w:val="2"/>
        <w:keepNext w:val="0"/>
        <w:keepLines w:val="0"/>
        <w:pageBreakBefore w:val="0"/>
        <w:widowControl w:val="0"/>
        <w:kinsoku/>
        <w:wordWrap/>
        <w:overflowPunct/>
        <w:topLinePunct w:val="0"/>
        <w:autoSpaceDE w:val="0"/>
        <w:autoSpaceDN w:val="0"/>
        <w:bidi w:val="0"/>
        <w:adjustRightInd/>
        <w:snapToGrid/>
        <w:spacing w:before="78" w:line="240" w:lineRule="auto"/>
        <w:ind w:left="153"/>
        <w:textAlignment w:val="auto"/>
        <w:rPr>
          <w:rFonts w:hint="eastAsia" w:ascii="Georgia" w:hAnsi="Georgia" w:eastAsia="宋体" w:cs="Georgia"/>
          <w:color w:val="0585A7"/>
          <w:w w:val="105"/>
          <w:sz w:val="21"/>
          <w:szCs w:val="21"/>
          <w:lang w:val="en-US" w:eastAsia="zh-CN"/>
        </w:rPr>
      </w:pPr>
      <w:bookmarkStart w:id="0" w:name="_Hlk110173969"/>
      <w:bookmarkEnd w:id="0"/>
      <w:bookmarkStart w:id="1" w:name="OLE_LINK1"/>
      <w:r>
        <w:rPr>
          <w:rFonts w:hint="default" w:ascii="Georgia" w:hAnsi="Georgia" w:cs="Georgia"/>
          <w:color w:val="0585A7"/>
          <w:w w:val="105"/>
          <w:sz w:val="21"/>
          <w:szCs w:val="21"/>
          <w:lang w:val="pt-PT" w:eastAsia="pt-PT"/>
        </w:rPr>
        <w:drawing>
          <wp:anchor distT="0" distB="0" distL="114300" distR="114300" simplePos="0" relativeHeight="251660288" behindDoc="0" locked="0" layoutInCell="1" allowOverlap="1">
            <wp:simplePos x="0" y="0"/>
            <wp:positionH relativeFrom="column">
              <wp:posOffset>5557520</wp:posOffset>
            </wp:positionH>
            <wp:positionV relativeFrom="paragraph">
              <wp:posOffset>-238125</wp:posOffset>
            </wp:positionV>
            <wp:extent cx="990600" cy="928370"/>
            <wp:effectExtent l="0" t="0" r="0" b="5080"/>
            <wp:wrapNone/>
            <wp:docPr id="2" name="Imagem 2" descr="C:/Users/Administrator/Desktop/AILS.png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Administrator/Desktop/AILS.pngAILS"/>
                    <pic:cNvPicPr>
                      <a:picLocks noChangeAspect="1"/>
                    </pic:cNvPicPr>
                  </pic:nvPicPr>
                  <pic:blipFill>
                    <a:blip r:embed="rId12"/>
                    <a:srcRect l="10730" t="398" r="10454" b="9796"/>
                    <a:stretch>
                      <a:fillRect/>
                    </a:stretch>
                  </pic:blipFill>
                  <pic:spPr>
                    <a:xfrm>
                      <a:off x="0" y="0"/>
                      <a:ext cx="990600" cy="928370"/>
                    </a:xfrm>
                    <a:prstGeom prst="rect">
                      <a:avLst/>
                    </a:prstGeom>
                  </pic:spPr>
                </pic:pic>
              </a:graphicData>
            </a:graphic>
          </wp:anchor>
        </w:drawing>
      </w:r>
      <w:r>
        <w:rPr>
          <w:rFonts w:hint="default" w:ascii="Georgia" w:hAnsi="Georgia" w:cs="Georgia"/>
          <w:color w:val="0585A7"/>
          <w:w w:val="105"/>
          <w:sz w:val="21"/>
          <w:szCs w:val="21"/>
          <w:lang w:val="pt-PT" w:eastAsia="pt-PT"/>
        </w:rPr>
        <w:t>Adaptive Intelligence and Lifelong Systems</w:t>
      </w:r>
      <w:bookmarkEnd w:id="1"/>
    </w:p>
    <w:p w14:paraId="0DE00D57">
      <w:pPr>
        <w:pStyle w:val="7"/>
        <w:spacing w:line="237" w:lineRule="exact"/>
        <w:ind w:left="152"/>
        <w:rPr>
          <w:rFonts w:hint="default" w:eastAsia="宋体"/>
          <w:w w:val="105"/>
          <w:lang w:val="en-US" w:eastAsia="zh-CN"/>
        </w:rPr>
      </w:pPr>
      <w:r>
        <w:rPr>
          <w:rFonts w:hint="default" w:ascii="Georgia" w:hAnsi="Georgia" w:cs="Georgia"/>
          <w:w w:val="105"/>
          <w:lang w:val="pt-PT"/>
        </w:rPr>
        <w:t>202</w:t>
      </w:r>
      <w:r>
        <w:rPr>
          <w:rFonts w:hint="eastAsia" w:ascii="Georgia" w:hAnsi="Georgia" w:eastAsia="宋体" w:cs="Georgia"/>
          <w:w w:val="105"/>
          <w:lang w:val="en-US" w:eastAsia="zh-CN"/>
        </w:rPr>
        <w:t>5</w:t>
      </w:r>
      <w:r>
        <w:rPr>
          <w:rFonts w:hint="default" w:ascii="Georgia" w:hAnsi="Georgia" w:cs="Georgia"/>
          <w:w w:val="105"/>
          <w:lang w:val="pt-PT"/>
        </w:rPr>
        <w:t xml:space="preserve">, </w:t>
      </w:r>
      <w:r>
        <w:rPr>
          <w:rFonts w:hint="eastAsia" w:ascii="Georgia" w:hAnsi="Georgia" w:eastAsia="宋体" w:cs="Georgia"/>
          <w:w w:val="105"/>
          <w:lang w:val="en-US" w:eastAsia="zh-CN"/>
        </w:rPr>
        <w:t xml:space="preserve">Vol. 1, pp. </w:t>
      </w:r>
      <w:r>
        <w:rPr>
          <w:rFonts w:hint="default" w:ascii="Georgia" w:hAnsi="Georgia" w:eastAsia="宋体" w:cs="Georgia"/>
          <w:w w:val="105"/>
          <w:lang w:val="en-US" w:eastAsia="zh-CN"/>
        </w:rPr>
        <w:t>xxx–xxx</w:t>
      </w:r>
    </w:p>
    <w:p w14:paraId="3B55ECC6">
      <w:pPr>
        <w:pStyle w:val="7"/>
        <w:spacing w:line="237" w:lineRule="exact"/>
        <w:ind w:left="152"/>
        <w:rPr>
          <w:rFonts w:hint="default" w:eastAsia="宋体"/>
          <w:highlight w:val="yellow"/>
          <w:lang w:val="en-US" w:eastAsia="zh-CN"/>
        </w:rPr>
      </w:pPr>
      <w:r>
        <w:rPr>
          <w:rFonts w:hint="default" w:ascii="Georgia" w:hAnsi="Georgia" w:cs="Georgia"/>
          <w:w w:val="105"/>
          <w:lang w:val="pt-PT"/>
        </w:rPr>
        <w:t xml:space="preserve">ISSN: </w:t>
      </w:r>
      <w:r>
        <w:rPr>
          <w:rFonts w:hint="eastAsia" w:ascii="Georgia" w:hAnsi="Georgia" w:eastAsia="宋体" w:cs="Georgia"/>
          <w:w w:val="105"/>
          <w:highlight w:val="yellow"/>
          <w:lang w:val="en-US" w:eastAsia="zh-CN"/>
        </w:rPr>
        <w:t>xxxx</w:t>
      </w:r>
      <w:r>
        <w:rPr>
          <w:rFonts w:hint="default" w:ascii="Georgia" w:hAnsi="Georgia" w:cs="Georgia"/>
          <w:w w:val="105"/>
          <w:highlight w:val="yellow"/>
          <w:lang w:val="pt-PT"/>
        </w:rPr>
        <w:t>-</w:t>
      </w:r>
      <w:r>
        <w:rPr>
          <w:rFonts w:hint="eastAsia" w:ascii="Georgia" w:hAnsi="Georgia" w:eastAsia="宋体" w:cs="Georgia"/>
          <w:w w:val="105"/>
          <w:highlight w:val="yellow"/>
          <w:lang w:val="en-US" w:eastAsia="zh-CN"/>
        </w:rPr>
        <w:t>xxxx</w:t>
      </w:r>
    </w:p>
    <w:p w14:paraId="45C23857">
      <w:pPr>
        <w:tabs>
          <w:tab w:val="left" w:pos="4560"/>
        </w:tabs>
        <w:spacing w:line="268" w:lineRule="exact"/>
        <w:ind w:left="152"/>
        <w:rPr>
          <w:b/>
          <w:sz w:val="20"/>
          <w:highlight w:val="yellow"/>
          <w:lang w:val="pt-PT"/>
        </w:rPr>
      </w:pPr>
      <w:r>
        <w:rPr>
          <w:rFonts w:hint="default" w:ascii="Georgia" w:hAnsi="Georgia" w:cs="Georgia"/>
          <w:sz w:val="16"/>
          <w:szCs w:val="16"/>
          <w:highlight w:val="none"/>
          <w:u w:val="none"/>
          <w:lang w:val="pt-PT" w:eastAsia="pt-PT"/>
        </w:rPr>
        <w:fldChar w:fldCharType="begin"/>
      </w:r>
      <w:r>
        <w:rPr>
          <w:rFonts w:hint="default" w:ascii="Georgia" w:hAnsi="Georgia" w:cs="Georgia"/>
          <w:sz w:val="16"/>
          <w:szCs w:val="16"/>
          <w:highlight w:val="none"/>
          <w:u w:val="none"/>
          <w:lang w:val="pt-PT" w:eastAsia="pt-PT"/>
        </w:rPr>
        <w:instrText xml:space="preserve"> HYPERLINK "https://fupress.org/journal/AILS/index.php/journal" </w:instrText>
      </w:r>
      <w:r>
        <w:rPr>
          <w:rFonts w:hint="default" w:ascii="Georgia" w:hAnsi="Georgia" w:cs="Georgia"/>
          <w:sz w:val="16"/>
          <w:szCs w:val="16"/>
          <w:highlight w:val="none"/>
          <w:u w:val="none"/>
          <w:lang w:val="pt-PT" w:eastAsia="pt-PT"/>
        </w:rPr>
        <w:fldChar w:fldCharType="separate"/>
      </w:r>
      <w:r>
        <w:rPr>
          <w:rStyle w:val="21"/>
          <w:rFonts w:hint="default" w:ascii="Georgia" w:hAnsi="Georgia" w:cs="Georgia"/>
          <w:sz w:val="16"/>
          <w:szCs w:val="16"/>
          <w:highlight w:val="none"/>
          <w:u w:val="none"/>
          <w:lang w:val="pt-PT" w:eastAsia="pt-PT"/>
        </w:rPr>
        <w:t>https://fupress.org/journal/AILS/index.php/journal</w:t>
      </w:r>
      <w:r>
        <w:rPr>
          <w:rFonts w:hint="default" w:ascii="Georgia" w:hAnsi="Georgia" w:cs="Georgia"/>
          <w:sz w:val="16"/>
          <w:szCs w:val="16"/>
          <w:highlight w:val="none"/>
          <w:u w:val="none"/>
          <w:lang w:val="pt-PT" w:eastAsia="pt-PT"/>
        </w:rPr>
        <w:fldChar w:fldCharType="end"/>
      </w:r>
      <w:r>
        <w:rPr>
          <w:rFonts w:hint="default" w:ascii="Georgia" w:hAnsi="Georgia" w:cs="Georgia"/>
          <w:sz w:val="16"/>
          <w:szCs w:val="16"/>
          <w:highlight w:val="yellow"/>
          <w:lang w:val="pt-PT" w:eastAsia="pt-PT"/>
        </w:rPr>
        <mc:AlternateContent>
          <mc:Choice Requires="wps">
            <w:drawing>
              <wp:anchor distT="0" distB="0" distL="0" distR="0" simplePos="0" relativeHeight="251659264" behindDoc="0" locked="0" layoutInCell="1" allowOverlap="1">
                <wp:simplePos x="0" y="0"/>
                <wp:positionH relativeFrom="page">
                  <wp:posOffset>522605</wp:posOffset>
                </wp:positionH>
                <wp:positionV relativeFrom="paragraph">
                  <wp:posOffset>208280</wp:posOffset>
                </wp:positionV>
                <wp:extent cx="6518275" cy="0"/>
                <wp:effectExtent l="8255" t="7620" r="7620" b="11430"/>
                <wp:wrapTopAndBottom/>
                <wp:docPr id="193" name="Line 17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144">
                          <a:solidFill>
                            <a:srgbClr val="000000"/>
                          </a:solidFill>
                          <a:prstDash val="solid"/>
                          <a:round/>
                        </a:ln>
                      </wps:spPr>
                      <wps:bodyPr/>
                    </wps:wsp>
                  </a:graphicData>
                </a:graphic>
              </wp:anchor>
            </w:drawing>
          </mc:Choice>
          <mc:Fallback>
            <w:pict>
              <v:line id="Line 173" o:spid="_x0000_s1026" o:spt="20" style="position:absolute;left:0pt;margin-left:41.15pt;margin-top:16.4pt;height:0pt;width:513.25pt;mso-position-horizontal-relative:page;mso-wrap-distance-bottom:0pt;mso-wrap-distance-top:0pt;z-index:251659264;mso-width-relative:page;mso-height-relative:page;" filled="f" stroked="t" coordsize="21600,21600" o:gfxdata="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lCldUAAAAJAQAADwAAAAAAAAABACAA&#10;AAAiAAAAZHJzL2Rvd25yZXYueG1sUEsBAhQAFAAAAAgAh07iQN6HCsjXAQAAvAMAAA4AAAAAAAAA&#10;AQAgAAAAJAEAAGRycy9lMm9Eb2MueG1sUEsFBgAAAAAGAAYAWQEAAG0FAAAAAA==&#10;">
                <v:fill on="f" focussize="0,0"/>
                <v:stroke weight="0.72pt" color="#000000" joinstyle="round"/>
                <v:imagedata o:title=""/>
                <o:lock v:ext="edit" aspectratio="f"/>
                <w10:wrap type="topAndBottom"/>
              </v:line>
            </w:pict>
          </mc:Fallback>
        </mc:AlternateContent>
      </w:r>
    </w:p>
    <w:p w14:paraId="6B67A883">
      <w:pPr>
        <w:pStyle w:val="7"/>
        <w:rPr>
          <w:rFonts w:hint="default" w:ascii="Georgia" w:hAnsi="Georgia" w:cs="Georgia"/>
          <w:b/>
          <w:sz w:val="20"/>
          <w:szCs w:val="20"/>
          <w:lang w:val="pt-PT"/>
        </w:rPr>
      </w:pPr>
    </w:p>
    <w:p w14:paraId="0F9DEE0B">
      <w:pPr>
        <w:spacing w:before="305"/>
        <w:ind w:left="991" w:right="991"/>
        <w:jc w:val="center"/>
        <w:rPr>
          <w:rFonts w:hint="default" w:eastAsia="宋体"/>
          <w:b/>
          <w:color w:val="1F497D" w:themeColor="text2"/>
          <w:sz w:val="32"/>
          <w:szCs w:val="32"/>
          <w:lang w:val="en-US" w:eastAsia="zh-CN"/>
          <w14:textFill>
            <w14:solidFill>
              <w14:schemeClr w14:val="tx2"/>
            </w14:solidFill>
          </w14:textFill>
        </w:rPr>
      </w:pPr>
      <w:bookmarkStart w:id="2" w:name="_Hlk129180167"/>
      <w:r>
        <w:rPr>
          <w:rFonts w:hint="eastAsia" w:ascii="Georgia" w:hAnsi="Georgia" w:eastAsia="宋体" w:cs="Georgia"/>
          <w:b/>
          <w:color w:val="376092" w:themeColor="accent1" w:themeShade="BF"/>
          <w:sz w:val="32"/>
          <w:szCs w:val="32"/>
          <w:lang w:val="en-US" w:eastAsia="zh-CN"/>
        </w:rPr>
        <w:t>Article Title</w:t>
      </w:r>
    </w:p>
    <w:bookmarkEnd w:id="2"/>
    <w:p w14:paraId="2D9C7634">
      <w:pPr>
        <w:spacing w:before="305"/>
        <w:ind w:left="991" w:right="991"/>
        <w:jc w:val="center"/>
        <w:rPr>
          <w:rFonts w:hint="default" w:eastAsia="宋体"/>
          <w:position w:val="7"/>
          <w:sz w:val="20"/>
          <w:szCs w:val="20"/>
          <w:vertAlign w:val="superscript"/>
          <w:lang w:val="en-US" w:eastAsia="zh-CN"/>
        </w:rPr>
      </w:pPr>
      <w:r>
        <w:rPr>
          <w:rFonts w:hint="eastAsia" w:ascii="Georgia" w:hAnsi="Georgia" w:cs="Georgia"/>
          <w:color w:val="000000" w:themeColor="text1"/>
          <w:sz w:val="20"/>
          <w:szCs w:val="20"/>
          <w:lang w:val="en-US" w:eastAsia="zh-CN"/>
          <w14:textFill>
            <w14:solidFill>
              <w14:schemeClr w14:val="tx1"/>
            </w14:solidFill>
          </w14:textFill>
        </w:rPr>
        <w:t>Author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4" name="图片 4" descr="ORCID">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4" name="图片 4" descr="ORCID"/>
                    <pic:cNvPicPr/>
                  </pic:nvPicPr>
                  <pic:blipFill>
                    <a:blip r:embed="rId14"/>
                    <a:stretch>
                      <a:fillRect/>
                    </a:stretch>
                  </pic:blipFill>
                  <pic:spPr>
                    <a:xfrm>
                      <a:off x="0" y="0"/>
                      <a:ext cx="144145" cy="125730"/>
                    </a:xfrm>
                    <a:prstGeom prst="rect">
                      <a:avLst/>
                    </a:prstGeom>
                  </pic:spPr>
                </pic:pic>
              </a:graphicData>
            </a:graphic>
          </wp:inline>
        </w:drawing>
      </w:r>
      <w:r>
        <w:rPr>
          <w:rFonts w:hint="default" w:ascii="Georgia" w:hAnsi="Georgia" w:cs="Georgia"/>
          <w:sz w:val="20"/>
          <w:szCs w:val="20"/>
          <w:vertAlign w:val="superscript"/>
          <w:lang w:val="en-GB"/>
        </w:rPr>
        <w:t>1</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eastAsia" w:ascii="Georgia" w:hAnsi="Georgia" w:cs="Georgia"/>
          <w:color w:val="000000" w:themeColor="text1"/>
          <w:sz w:val="20"/>
          <w:szCs w:val="20"/>
          <w:lang w:val="en-US" w:eastAsia="zh-CN"/>
          <w14:textFill>
            <w14:solidFill>
              <w14:schemeClr w14:val="tx1"/>
            </w14:solidFill>
          </w14:textFill>
        </w:rPr>
        <w:t>Author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5" name="图片 5" descr="ORCID">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5" name="图片 5" descr="ORCID"/>
                    <pic:cNvPicPr/>
                  </pic:nvPicPr>
                  <pic:blipFill>
                    <a:blip r:embed="rId14"/>
                    <a:stretch>
                      <a:fillRect/>
                    </a:stretch>
                  </pic:blipFill>
                  <pic:spPr>
                    <a:xfrm>
                      <a:off x="0" y="0"/>
                      <a:ext cx="144145" cy="125730"/>
                    </a:xfrm>
                    <a:prstGeom prst="rect">
                      <a:avLst/>
                    </a:prstGeom>
                  </pic:spPr>
                </pic:pic>
              </a:graphicData>
            </a:graphic>
          </wp:inline>
        </w:drawing>
      </w:r>
      <w:r>
        <w:rPr>
          <w:rFonts w:hint="eastAsia" w:ascii="Georgia" w:hAnsi="Georgia" w:eastAsia="宋体" w:cs="Georgia"/>
          <w:sz w:val="20"/>
          <w:szCs w:val="20"/>
          <w:vertAlign w:val="superscript"/>
          <w:lang w:val="en-US" w:eastAsia="zh-CN"/>
        </w:rPr>
        <w:t>2</w:t>
      </w:r>
      <w:r>
        <w:rPr>
          <w:rFonts w:hint="default" w:ascii="Georgia" w:hAnsi="Georgia" w:eastAsia="宋体" w:cs="Georgia"/>
          <w:sz w:val="20"/>
          <w:szCs w:val="20"/>
          <w:vertAlign w:val="superscript"/>
          <w:lang w:val="en-US" w:eastAsia="zh-CN"/>
        </w:rPr>
        <w:t>*</w:t>
      </w:r>
      <w:r>
        <w:rPr>
          <w:rFonts w:hint="default" w:ascii="Georgia" w:hAnsi="Georgia" w:cs="Georgia"/>
          <w:color w:val="000000" w:themeColor="text1"/>
          <w:sz w:val="20"/>
          <w:szCs w:val="20"/>
          <w:lang w:val="en-US" w:eastAsia="zh-CN"/>
          <w14:textFill>
            <w14:solidFill>
              <w14:schemeClr w14:val="tx1"/>
            </w14:solidFill>
          </w14:textFill>
        </w:rPr>
        <w:t>, A</w:t>
      </w:r>
      <w:r>
        <w:rPr>
          <w:rFonts w:hint="eastAsia" w:ascii="Georgia" w:hAnsi="Georgia" w:cs="Georgia"/>
          <w:color w:val="000000" w:themeColor="text1"/>
          <w:sz w:val="20"/>
          <w:szCs w:val="20"/>
          <w:lang w:val="en-US" w:eastAsia="zh-CN"/>
          <w14:textFill>
            <w14:solidFill>
              <w14:schemeClr w14:val="tx1"/>
            </w14:solidFill>
          </w14:textFill>
        </w:rPr>
        <w:t>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7" name="图片 7" descr="ORCID">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7" name="图片 7" descr="ORCID"/>
                    <pic:cNvPicPr/>
                  </pic:nvPicPr>
                  <pic:blipFill>
                    <a:blip r:embed="rId14"/>
                    <a:stretch>
                      <a:fillRect/>
                    </a:stretch>
                  </pic:blipFill>
                  <pic:spPr>
                    <a:xfrm>
                      <a:off x="0" y="0"/>
                      <a:ext cx="144145" cy="125730"/>
                    </a:xfrm>
                    <a:prstGeom prst="rect">
                      <a:avLst/>
                    </a:prstGeom>
                  </pic:spPr>
                </pic:pic>
              </a:graphicData>
            </a:graphic>
          </wp:inline>
        </w:drawing>
      </w:r>
      <w:r>
        <w:rPr>
          <w:rFonts w:hint="eastAsia" w:ascii="Georgia" w:hAnsi="Georgia" w:eastAsia="宋体" w:cs="Georgia"/>
          <w:sz w:val="20"/>
          <w:szCs w:val="20"/>
          <w:vertAlign w:val="superscript"/>
          <w:lang w:val="en-US" w:eastAsia="zh-CN"/>
        </w:rPr>
        <w:t>3</w:t>
      </w:r>
    </w:p>
    <w:p w14:paraId="5727FC77">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highlight w:val="yellow"/>
          <w:lang w:val="en-GB"/>
        </w:rPr>
      </w:pPr>
    </w:p>
    <w:p w14:paraId="0B353503">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highlight w:val="yellow"/>
          <w:lang w:val="en-GB"/>
        </w:rPr>
      </w:pPr>
    </w:p>
    <w:p w14:paraId="2D55DFE0">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lang w:val="en-GB" w:eastAsia="zh-CN"/>
        </w:rPr>
      </w:pPr>
      <w:r>
        <w:rPr>
          <w:rFonts w:hint="default" w:ascii="Georgia" w:hAnsi="Georgia" w:cs="Georgia"/>
          <w:position w:val="5"/>
          <w:sz w:val="16"/>
          <w:szCs w:val="16"/>
          <w:vertAlign w:val="superscript"/>
          <w:lang w:val="en-GB"/>
        </w:rPr>
        <w:t>1</w:t>
      </w:r>
      <w:r>
        <w:rPr>
          <w:rFonts w:hint="default" w:ascii="Georgia" w:hAnsi="Georgia" w:cs="Georgia"/>
          <w:position w:val="5"/>
          <w:sz w:val="16"/>
          <w:szCs w:val="16"/>
          <w:lang w:val="en-GB"/>
        </w:rPr>
        <w:t xml:space="preserve"> </w:t>
      </w:r>
      <w:r>
        <w:rPr>
          <w:rFonts w:hint="eastAsia" w:ascii="Georgia" w:hAnsi="Georgia" w:eastAsia="宋体" w:cs="Georgia"/>
          <w:position w:val="5"/>
          <w:sz w:val="16"/>
          <w:szCs w:val="16"/>
          <w:lang w:val="en-US" w:eastAsia="zh-CN"/>
        </w:rPr>
        <w:t>Title, Department, Institution, City, Country</w:t>
      </w:r>
    </w:p>
    <w:p w14:paraId="4976825A">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lang w:val="en-GB" w:eastAsia="zh-CN"/>
        </w:rPr>
      </w:pPr>
      <w:r>
        <w:rPr>
          <w:rFonts w:hint="default" w:ascii="Georgia" w:hAnsi="Georgia" w:eastAsia="宋体" w:cs="Georgia"/>
          <w:position w:val="5"/>
          <w:sz w:val="16"/>
          <w:szCs w:val="16"/>
          <w:vertAlign w:val="superscript"/>
          <w:lang w:val="en-US" w:eastAsia="zh-CN"/>
        </w:rPr>
        <w:t>2</w:t>
      </w:r>
      <w:r>
        <w:rPr>
          <w:rFonts w:hint="default" w:ascii="Georgia" w:hAnsi="Georgia" w:cs="Georgia"/>
          <w:position w:val="5"/>
          <w:sz w:val="16"/>
          <w:szCs w:val="16"/>
          <w:lang w:val="en-GB" w:eastAsia="zh-CN"/>
        </w:rPr>
        <w:t xml:space="preserve"> </w:t>
      </w:r>
      <w:r>
        <w:rPr>
          <w:rFonts w:hint="eastAsia" w:ascii="Georgia" w:hAnsi="Georgia" w:eastAsia="宋体" w:cs="Georgia"/>
          <w:position w:val="5"/>
          <w:sz w:val="16"/>
          <w:szCs w:val="16"/>
          <w:lang w:val="en-US" w:eastAsia="zh-CN"/>
        </w:rPr>
        <w:t>Title, Department, Institution, City, Country</w:t>
      </w:r>
    </w:p>
    <w:p w14:paraId="3C3B32C2">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eastAsia" w:ascii="Georgia" w:hAnsi="Georgia" w:eastAsia="宋体" w:cs="Georgia"/>
          <w:position w:val="5"/>
          <w:sz w:val="16"/>
          <w:szCs w:val="16"/>
          <w:lang w:val="en-US" w:eastAsia="zh-CN"/>
        </w:rPr>
      </w:pPr>
      <w:r>
        <w:rPr>
          <w:rFonts w:hint="eastAsia" w:ascii="Georgia" w:hAnsi="Georgia" w:eastAsia="宋体" w:cs="Georgia"/>
          <w:position w:val="5"/>
          <w:sz w:val="16"/>
          <w:szCs w:val="16"/>
          <w:vertAlign w:val="superscript"/>
          <w:lang w:val="en-US" w:eastAsia="zh-CN"/>
        </w:rPr>
        <w:t>3</w:t>
      </w:r>
      <w:r>
        <w:rPr>
          <w:rFonts w:hint="default" w:ascii="Georgia" w:hAnsi="Georgia" w:cs="Georgia"/>
          <w:position w:val="5"/>
          <w:sz w:val="16"/>
          <w:szCs w:val="16"/>
          <w:lang w:val="en-GB" w:eastAsia="zh-CN"/>
        </w:rPr>
        <w:t xml:space="preserve"> </w:t>
      </w:r>
      <w:r>
        <w:rPr>
          <w:rFonts w:hint="eastAsia" w:ascii="Georgia" w:hAnsi="Georgia" w:eastAsia="宋体" w:cs="Georgia"/>
          <w:position w:val="5"/>
          <w:sz w:val="16"/>
          <w:szCs w:val="16"/>
          <w:lang w:val="en-US" w:eastAsia="zh-CN"/>
        </w:rPr>
        <w:t>Title, Department, Institution, City, Country</w:t>
      </w:r>
    </w:p>
    <w:p w14:paraId="15EB1915">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eastAsia="宋体"/>
          <w:bCs/>
          <w:color w:val="00B0F0"/>
          <w:sz w:val="14"/>
          <w:lang w:val="en-US" w:eastAsia="zh-CN"/>
        </w:rPr>
      </w:pPr>
      <w:r>
        <w:rPr>
          <w:rFonts w:hint="default" w:ascii="Georgia" w:hAnsi="Georgia" w:cs="Georgia"/>
          <w:w w:val="105"/>
          <w:sz w:val="16"/>
          <w:szCs w:val="16"/>
          <w:lang w:val="en-GB"/>
        </w:rPr>
        <w:t xml:space="preserve">* </w:t>
      </w:r>
      <w:r>
        <w:rPr>
          <w:rFonts w:hint="default" w:ascii="Georgia" w:hAnsi="Georgia" w:cs="Georgia"/>
          <w:b/>
          <w:w w:val="105"/>
          <w:sz w:val="16"/>
          <w:szCs w:val="16"/>
          <w:lang w:val="en-GB"/>
        </w:rPr>
        <w:t>Corresponding Author:</w:t>
      </w:r>
      <w:r>
        <w:rPr>
          <w:rFonts w:hint="default" w:ascii="Georgia" w:hAnsi="Georgia" w:eastAsia="宋体" w:cs="Georgia"/>
          <w:b/>
          <w:w w:val="105"/>
          <w:sz w:val="16"/>
          <w:szCs w:val="16"/>
          <w:lang w:val="en-US" w:eastAsia="zh-CN"/>
        </w:rPr>
        <w:t xml:space="preserve"> </w:t>
      </w:r>
      <w:r>
        <w:rPr>
          <w:rFonts w:hint="eastAsia" w:ascii="Georgia" w:hAnsi="Georgia" w:eastAsia="宋体" w:cs="Georgia"/>
          <w:b w:val="0"/>
          <w:bCs/>
          <w:w w:val="105"/>
          <w:sz w:val="16"/>
          <w:szCs w:val="16"/>
          <w:lang w:val="en-US" w:eastAsia="zh-CN"/>
        </w:rPr>
        <w:fldChar w:fldCharType="begin"/>
      </w:r>
      <w:r>
        <w:rPr>
          <w:rFonts w:hint="eastAsia" w:ascii="Georgia" w:hAnsi="Georgia" w:eastAsia="宋体" w:cs="Georgia"/>
          <w:b w:val="0"/>
          <w:bCs/>
          <w:w w:val="105"/>
          <w:sz w:val="16"/>
          <w:szCs w:val="16"/>
          <w:lang w:val="en-US" w:eastAsia="zh-CN"/>
        </w:rPr>
        <w:instrText xml:space="preserve"> HYPERLINK "xxx@xxx" </w:instrText>
      </w:r>
      <w:r>
        <w:rPr>
          <w:rFonts w:hint="eastAsia" w:ascii="Georgia" w:hAnsi="Georgia" w:eastAsia="宋体" w:cs="Georgia"/>
          <w:b w:val="0"/>
          <w:bCs/>
          <w:w w:val="105"/>
          <w:sz w:val="16"/>
          <w:szCs w:val="16"/>
          <w:lang w:val="en-US" w:eastAsia="zh-CN"/>
        </w:rPr>
        <w:fldChar w:fldCharType="separate"/>
      </w:r>
      <w:r>
        <w:rPr>
          <w:rStyle w:val="21"/>
          <w:rFonts w:hint="eastAsia" w:ascii="Georgia" w:hAnsi="Georgia" w:eastAsia="宋体" w:cs="Georgia"/>
          <w:b w:val="0"/>
          <w:bCs/>
          <w:w w:val="105"/>
          <w:sz w:val="16"/>
          <w:szCs w:val="16"/>
          <w:lang w:val="en-US" w:eastAsia="zh-CN"/>
        </w:rPr>
        <w:t>xxx@xxx</w:t>
      </w:r>
      <w:r>
        <w:rPr>
          <w:rFonts w:hint="eastAsia" w:ascii="Georgia" w:hAnsi="Georgia" w:eastAsia="宋体" w:cs="Georgia"/>
          <w:b w:val="0"/>
          <w:bCs/>
          <w:w w:val="105"/>
          <w:sz w:val="16"/>
          <w:szCs w:val="16"/>
          <w:lang w:val="en-US" w:eastAsia="zh-CN"/>
        </w:rPr>
        <w:fldChar w:fldCharType="end"/>
      </w:r>
    </w:p>
    <w:p w14:paraId="743C4045">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sz w:val="16"/>
          <w:szCs w:val="16"/>
          <w:lang w:val="en-GB"/>
        </w:rPr>
      </w:pPr>
    </w:p>
    <w:p w14:paraId="5B20D2F4">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eastAsia="宋体"/>
          <w:b/>
          <w:color w:val="2C336A"/>
          <w:spacing w:val="-16"/>
          <w:sz w:val="16"/>
          <w:szCs w:val="16"/>
          <w:lang w:val="en-US" w:eastAsia="zh-CN"/>
        </w:rPr>
      </w:pPr>
      <w:r>
        <w:rPr>
          <w:rFonts w:hint="default" w:ascii="Georgia" w:hAnsi="Georgia" w:cs="Georgia"/>
          <w:b/>
          <w:color w:val="2C336A"/>
          <w:sz w:val="18"/>
          <w:szCs w:val="18"/>
          <w:lang w:val="en-GB"/>
        </w:rPr>
        <w:t>Citation:</w:t>
      </w:r>
      <w:r>
        <w:rPr>
          <w:rFonts w:hint="default" w:ascii="Georgia" w:hAnsi="Georgia" w:cs="Georgia"/>
          <w:b/>
          <w:color w:val="2C336A"/>
          <w:spacing w:val="-16"/>
          <w:sz w:val="18"/>
          <w:szCs w:val="18"/>
          <w:lang w:val="en-GB"/>
        </w:rPr>
        <w:t xml:space="preserve"> </w:t>
      </w:r>
      <w:r>
        <w:rPr>
          <w:rFonts w:hint="eastAsia" w:ascii="Georgia" w:hAnsi="Georgia" w:cs="Georgia"/>
          <w:color w:val="212529"/>
          <w:sz w:val="18"/>
          <w:szCs w:val="18"/>
          <w:lang w:val="en-US" w:eastAsia="zh-CN"/>
        </w:rPr>
        <w:t>X. Author, X. Author, and X. Author</w:t>
      </w:r>
      <w:r>
        <w:rPr>
          <w:rFonts w:hint="eastAsia" w:ascii="Georgia" w:hAnsi="Georgia" w:eastAsia="宋体" w:cs="Georgia"/>
          <w:color w:val="212529"/>
          <w:sz w:val="18"/>
          <w:szCs w:val="18"/>
          <w:lang w:val="en-US" w:eastAsia="zh-CN"/>
        </w:rPr>
        <w:t xml:space="preserve">, </w:t>
      </w:r>
      <w:r>
        <w:rPr>
          <w:rFonts w:hint="default" w:ascii="Georgia" w:hAnsi="Georgia" w:eastAsia="宋体" w:cs="Georgia"/>
          <w:color w:val="212529"/>
          <w:sz w:val="18"/>
          <w:szCs w:val="18"/>
          <w:lang w:val="en-US" w:eastAsia="zh-CN"/>
        </w:rPr>
        <w:t>“</w:t>
      </w:r>
      <w:r>
        <w:rPr>
          <w:rFonts w:hint="eastAsia" w:ascii="Georgia" w:hAnsi="Georgia" w:eastAsia="宋体" w:cs="Georgia"/>
          <w:color w:val="212529"/>
          <w:sz w:val="18"/>
          <w:szCs w:val="18"/>
          <w:lang w:val="en-US" w:eastAsia="zh-CN"/>
        </w:rPr>
        <w:t>Article Title,</w:t>
      </w:r>
      <w:r>
        <w:rPr>
          <w:rFonts w:hint="default" w:ascii="Georgia" w:hAnsi="Georgia" w:eastAsia="宋体" w:cs="Georgia"/>
          <w:color w:val="212529"/>
          <w:sz w:val="18"/>
          <w:szCs w:val="18"/>
          <w:lang w:val="en-US" w:eastAsia="zh-CN"/>
        </w:rPr>
        <w:t xml:space="preserve">” </w:t>
      </w:r>
      <w:r>
        <w:rPr>
          <w:rFonts w:hint="eastAsia" w:ascii="Georgia" w:hAnsi="Georgia" w:eastAsia="宋体" w:cs="Georgia"/>
          <w:i/>
          <w:iCs/>
          <w:color w:val="212529"/>
          <w:sz w:val="18"/>
          <w:szCs w:val="18"/>
          <w:lang w:val="en-US" w:eastAsia="zh-CN"/>
        </w:rPr>
        <w:t>AILS</w:t>
      </w:r>
      <w:r>
        <w:rPr>
          <w:rFonts w:hint="default" w:ascii="Georgia" w:hAnsi="Georgia" w:cs="Georgia"/>
          <w:color w:val="212529"/>
          <w:sz w:val="18"/>
          <w:szCs w:val="18"/>
        </w:rPr>
        <w:t xml:space="preserve">, </w:t>
      </w:r>
      <w:r>
        <w:rPr>
          <w:rFonts w:hint="eastAsia" w:ascii="Georgia" w:hAnsi="Georgia" w:eastAsia="宋体" w:cs="Georgia"/>
          <w:color w:val="212529"/>
          <w:sz w:val="18"/>
          <w:szCs w:val="18"/>
          <w:lang w:val="en-US" w:eastAsia="zh-CN"/>
        </w:rPr>
        <w:t xml:space="preserve">vol. </w:t>
      </w:r>
      <w:r>
        <w:rPr>
          <w:rFonts w:hint="eastAsia" w:ascii="Georgia" w:hAnsi="Georgia" w:eastAsia="宋体" w:cs="Georgia"/>
          <w:i w:val="0"/>
          <w:iCs w:val="0"/>
          <w:color w:val="212529"/>
          <w:sz w:val="18"/>
          <w:szCs w:val="18"/>
          <w:lang w:val="en-US" w:eastAsia="zh-CN"/>
        </w:rPr>
        <w:t>1</w:t>
      </w:r>
      <w:r>
        <w:rPr>
          <w:rFonts w:hint="default" w:ascii="Georgia" w:hAnsi="Georgia" w:cs="Georgia"/>
          <w:color w:val="212529"/>
          <w:sz w:val="18"/>
          <w:szCs w:val="18"/>
        </w:rPr>
        <w:t xml:space="preserve">, </w:t>
      </w:r>
      <w:r>
        <w:rPr>
          <w:rFonts w:hint="eastAsia" w:ascii="Georgia" w:hAnsi="Georgia" w:eastAsia="宋体" w:cs="Georgia"/>
          <w:color w:val="212529"/>
          <w:sz w:val="18"/>
          <w:szCs w:val="18"/>
          <w:lang w:val="en-US" w:eastAsia="zh-CN"/>
        </w:rPr>
        <w:t>no. 1, pp. xx</w:t>
      </w:r>
      <w:r>
        <w:rPr>
          <w:rFonts w:hint="default" w:ascii="Georgia" w:hAnsi="Georgia" w:eastAsia="宋体" w:cs="Georgia"/>
          <w:color w:val="212529"/>
          <w:sz w:val="18"/>
          <w:szCs w:val="18"/>
          <w:lang w:val="en-US" w:eastAsia="zh-CN"/>
        </w:rPr>
        <w:t>x–xx</w:t>
      </w:r>
      <w:r>
        <w:rPr>
          <w:rFonts w:hint="eastAsia" w:ascii="Georgia" w:hAnsi="Georgia" w:eastAsia="宋体" w:cs="Georgia"/>
          <w:color w:val="212529"/>
          <w:sz w:val="18"/>
          <w:szCs w:val="18"/>
          <w:lang w:val="en-US" w:eastAsia="zh-CN"/>
        </w:rPr>
        <w:t>x, 2025, doi: xxxxxxxxxxxxx</w:t>
      </w:r>
      <w:r>
        <w:rPr>
          <w:rFonts w:hint="default" w:ascii="Georgia" w:hAnsi="Georgia" w:cs="Georgia"/>
          <w:color w:val="212529"/>
          <w:sz w:val="18"/>
          <w:szCs w:val="18"/>
        </w:rPr>
        <w:t>.</w:t>
      </w:r>
    </w:p>
    <w:p w14:paraId="4BEA6493">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sz w:val="20"/>
          <w:szCs w:val="20"/>
        </w:rPr>
      </w:pPr>
    </w:p>
    <w:tbl>
      <w:tblPr>
        <w:tblStyle w:val="24"/>
        <w:tblW w:w="0" w:type="auto"/>
        <w:tblInd w:w="142" w:type="dxa"/>
        <w:tblLayout w:type="fixed"/>
        <w:tblCellMar>
          <w:top w:w="0" w:type="dxa"/>
          <w:left w:w="0" w:type="dxa"/>
          <w:bottom w:w="0" w:type="dxa"/>
          <w:right w:w="0" w:type="dxa"/>
        </w:tblCellMar>
      </w:tblPr>
      <w:tblGrid>
        <w:gridCol w:w="1959"/>
        <w:gridCol w:w="167"/>
        <w:gridCol w:w="8222"/>
      </w:tblGrid>
      <w:tr w14:paraId="070E6EB2">
        <w:tblPrEx>
          <w:tblCellMar>
            <w:top w:w="0" w:type="dxa"/>
            <w:left w:w="0" w:type="dxa"/>
            <w:bottom w:w="0" w:type="dxa"/>
            <w:right w:w="0" w:type="dxa"/>
          </w:tblCellMar>
        </w:tblPrEx>
        <w:trPr>
          <w:trHeight w:val="348" w:hRule="exact"/>
        </w:trPr>
        <w:tc>
          <w:tcPr>
            <w:tcW w:w="1959" w:type="dxa"/>
            <w:tcBorders>
              <w:top w:val="single" w:color="000000" w:sz="6" w:space="0"/>
              <w:bottom w:val="single" w:color="000000" w:sz="4" w:space="0"/>
            </w:tcBorders>
          </w:tcPr>
          <w:p w14:paraId="355F1716">
            <w:pPr>
              <w:pStyle w:val="26"/>
              <w:spacing w:before="60"/>
              <w:ind w:left="28"/>
              <w:rPr>
                <w:b/>
                <w:sz w:val="16"/>
              </w:rPr>
            </w:pPr>
            <w:r>
              <w:rPr>
                <w:rFonts w:hint="default" w:ascii="Georgia" w:hAnsi="Georgia" w:cs="Georgia"/>
                <w:b/>
                <w:color w:val="2C336A"/>
                <w:w w:val="95"/>
                <w:sz w:val="18"/>
                <w:szCs w:val="18"/>
              </w:rPr>
              <w:t>ARTICLE INFO</w:t>
            </w:r>
          </w:p>
        </w:tc>
        <w:tc>
          <w:tcPr>
            <w:tcW w:w="167" w:type="dxa"/>
            <w:tcBorders>
              <w:top w:val="single" w:color="000000" w:sz="6" w:space="0"/>
            </w:tcBorders>
          </w:tcPr>
          <w:p w14:paraId="4412660E"/>
        </w:tc>
        <w:tc>
          <w:tcPr>
            <w:tcW w:w="8222" w:type="dxa"/>
            <w:tcBorders>
              <w:top w:val="single" w:color="000000" w:sz="6" w:space="0"/>
              <w:bottom w:val="single" w:color="000000" w:sz="4" w:space="0"/>
            </w:tcBorders>
          </w:tcPr>
          <w:p w14:paraId="3C078219">
            <w:pPr>
              <w:pStyle w:val="26"/>
              <w:spacing w:before="60"/>
              <w:rPr>
                <w:b/>
                <w:sz w:val="16"/>
              </w:rPr>
            </w:pPr>
            <w:r>
              <w:rPr>
                <w:rFonts w:hint="default" w:ascii="Georgia" w:hAnsi="Georgia" w:cs="Georgia"/>
                <w:b/>
                <w:color w:val="2C336A"/>
                <w:sz w:val="18"/>
                <w:szCs w:val="18"/>
              </w:rPr>
              <w:t>ABS</w:t>
            </w:r>
            <w:r>
              <w:rPr>
                <w:rFonts w:hint="default" w:ascii="Georgia" w:hAnsi="Georgia" w:cs="Georgia"/>
                <w:b/>
                <w:color w:val="002060"/>
                <w:sz w:val="18"/>
                <w:szCs w:val="18"/>
              </w:rPr>
              <w:t>TRACT</w:t>
            </w:r>
          </w:p>
        </w:tc>
      </w:tr>
      <w:tr w14:paraId="4E452EEA">
        <w:tblPrEx>
          <w:tblCellMar>
            <w:top w:w="0" w:type="dxa"/>
            <w:left w:w="0" w:type="dxa"/>
            <w:bottom w:w="0" w:type="dxa"/>
            <w:right w:w="0" w:type="dxa"/>
          </w:tblCellMar>
        </w:tblPrEx>
        <w:trPr>
          <w:trHeight w:val="4505" w:hRule="exact"/>
        </w:trPr>
        <w:tc>
          <w:tcPr>
            <w:tcW w:w="1959" w:type="dxa"/>
            <w:tcBorders>
              <w:top w:val="single" w:color="000000" w:sz="4" w:space="0"/>
              <w:bottom w:val="single" w:color="000000" w:sz="6" w:space="0"/>
            </w:tcBorders>
          </w:tcPr>
          <w:p w14:paraId="71E1317C">
            <w:pPr>
              <w:pStyle w:val="26"/>
              <w:spacing w:before="120" w:line="276" w:lineRule="auto"/>
              <w:ind w:right="23"/>
              <w:jc w:val="both"/>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Received: </w:t>
            </w:r>
            <w:r>
              <w:rPr>
                <w:rFonts w:hint="eastAsia" w:eastAsia="宋体"/>
                <w:bCs/>
                <w:color w:val="000000" w:themeColor="text1"/>
                <w:sz w:val="18"/>
                <w:szCs w:val="18"/>
                <w:highlight w:val="yellow"/>
                <w:lang w:val="en-US" w:eastAsia="zh-CN"/>
                <w14:textFill>
                  <w14:solidFill>
                    <w14:schemeClr w14:val="tx1"/>
                  </w14:solidFill>
                </w14:textFill>
              </w:rPr>
              <w:t>10</w:t>
            </w:r>
            <w:r>
              <w:rPr>
                <w:rFonts w:hint="eastAsia"/>
                <w:bCs/>
                <w:color w:val="000000" w:themeColor="text1"/>
                <w:sz w:val="18"/>
                <w:szCs w:val="18"/>
                <w:highlight w:val="yellow"/>
                <w14:textFill>
                  <w14:solidFill>
                    <w14:schemeClr w14:val="tx1"/>
                  </w14:solidFill>
                </w14:textFill>
              </w:rPr>
              <w:t xml:space="preserve"> </w:t>
            </w:r>
            <w:r>
              <w:rPr>
                <w:rFonts w:hint="eastAsia" w:eastAsia="宋体"/>
                <w:bCs/>
                <w:color w:val="000000" w:themeColor="text1"/>
                <w:sz w:val="18"/>
                <w:szCs w:val="18"/>
                <w:highlight w:val="yellow"/>
                <w:lang w:val="en-US" w:eastAsia="zh-CN"/>
                <w14:textFill>
                  <w14:solidFill>
                    <w14:schemeClr w14:val="tx1"/>
                  </w14:solidFill>
                </w14:textFill>
              </w:rPr>
              <w:t>Feb</w:t>
            </w:r>
            <w:r>
              <w:rPr>
                <w:bCs/>
                <w:color w:val="000000" w:themeColor="text1"/>
                <w:sz w:val="18"/>
                <w:szCs w:val="18"/>
                <w:highlight w:val="yellow"/>
                <w14:textFill>
                  <w14:solidFill>
                    <w14:schemeClr w14:val="tx1"/>
                  </w14:solidFill>
                </w14:textFill>
              </w:rPr>
              <w:t xml:space="preserve"> 2023</w:t>
            </w:r>
          </w:p>
          <w:p w14:paraId="6523B92F">
            <w:pPr>
              <w:pStyle w:val="26"/>
              <w:spacing w:line="276" w:lineRule="auto"/>
              <w:ind w:right="24"/>
              <w:jc w:val="both"/>
              <w:rPr>
                <w:bCs/>
                <w:color w:val="000000" w:themeColor="text1"/>
                <w:sz w:val="16"/>
                <w14:textFill>
                  <w14:solidFill>
                    <w14:schemeClr w14:val="tx1"/>
                  </w14:solidFill>
                </w14:textFill>
              </w:rPr>
            </w:pPr>
            <w:r>
              <w:rPr>
                <w:bCs/>
                <w:color w:val="000000" w:themeColor="text1"/>
                <w:sz w:val="18"/>
                <w:szCs w:val="18"/>
                <w14:textFill>
                  <w14:solidFill>
                    <w14:schemeClr w14:val="tx1"/>
                  </w14:solidFill>
                </w14:textFill>
              </w:rPr>
              <w:t xml:space="preserve">Accepted: </w:t>
            </w:r>
            <w:r>
              <w:rPr>
                <w:rFonts w:hint="eastAsia" w:eastAsia="宋体"/>
                <w:bCs/>
                <w:color w:val="000000" w:themeColor="text1"/>
                <w:sz w:val="18"/>
                <w:szCs w:val="18"/>
                <w:highlight w:val="yellow"/>
                <w:lang w:val="en-US" w:eastAsia="zh-CN"/>
                <w14:textFill>
                  <w14:solidFill>
                    <w14:schemeClr w14:val="tx1"/>
                  </w14:solidFill>
                </w14:textFill>
              </w:rPr>
              <w:t>27</w:t>
            </w:r>
            <w:r>
              <w:rPr>
                <w:rFonts w:hint="eastAsia"/>
                <w:bCs/>
                <w:color w:val="000000" w:themeColor="text1"/>
                <w:sz w:val="18"/>
                <w:szCs w:val="18"/>
                <w:highlight w:val="yellow"/>
                <w14:textFill>
                  <w14:solidFill>
                    <w14:schemeClr w14:val="tx1"/>
                  </w14:solidFill>
                </w14:textFill>
              </w:rPr>
              <w:t xml:space="preserve"> </w:t>
            </w:r>
            <w:r>
              <w:rPr>
                <w:rFonts w:hint="eastAsia" w:eastAsia="宋体"/>
                <w:bCs/>
                <w:color w:val="000000" w:themeColor="text1"/>
                <w:sz w:val="18"/>
                <w:szCs w:val="18"/>
                <w:highlight w:val="yellow"/>
                <w:lang w:val="en-US" w:eastAsia="zh-CN"/>
                <w14:textFill>
                  <w14:solidFill>
                    <w14:schemeClr w14:val="tx1"/>
                  </w14:solidFill>
                </w14:textFill>
              </w:rPr>
              <w:t>Apr</w:t>
            </w:r>
            <w:r>
              <w:rPr>
                <w:bCs/>
                <w:color w:val="000000" w:themeColor="text1"/>
                <w:sz w:val="18"/>
                <w:szCs w:val="18"/>
                <w:highlight w:val="yellow"/>
                <w14:textFill>
                  <w14:solidFill>
                    <w14:schemeClr w14:val="tx1"/>
                  </w14:solidFill>
                </w14:textFill>
              </w:rPr>
              <w:t xml:space="preserve"> 2023</w:t>
            </w:r>
          </w:p>
        </w:tc>
        <w:tc>
          <w:tcPr>
            <w:tcW w:w="167" w:type="dxa"/>
            <w:tcBorders>
              <w:bottom w:val="single" w:color="000000" w:sz="6" w:space="0"/>
            </w:tcBorders>
          </w:tcPr>
          <w:p w14:paraId="3A0542F5">
            <w:pPr>
              <w:pStyle w:val="26"/>
              <w:spacing w:line="212" w:lineRule="exact"/>
              <w:ind w:right="24"/>
              <w:jc w:val="both"/>
              <w:rPr>
                <w:bCs/>
                <w:sz w:val="16"/>
              </w:rPr>
            </w:pPr>
          </w:p>
        </w:tc>
        <w:tc>
          <w:tcPr>
            <w:tcW w:w="8222" w:type="dxa"/>
            <w:tcBorders>
              <w:top w:val="single" w:color="000000" w:sz="4" w:space="0"/>
              <w:bottom w:val="single" w:color="000000" w:sz="6" w:space="0"/>
            </w:tcBorders>
          </w:tcPr>
          <w:p w14:paraId="75234398">
            <w:pPr>
              <w:pStyle w:val="26"/>
              <w:keepNext w:val="0"/>
              <w:keepLines w:val="0"/>
              <w:pageBreakBefore w:val="0"/>
              <w:widowControl w:val="0"/>
              <w:kinsoku/>
              <w:wordWrap/>
              <w:overflowPunct/>
              <w:topLinePunct w:val="0"/>
              <w:autoSpaceDE w:val="0"/>
              <w:autoSpaceDN w:val="0"/>
              <w:bidi w:val="0"/>
              <w:adjustRightInd/>
              <w:snapToGrid/>
              <w:spacing w:before="120" w:line="276" w:lineRule="auto"/>
              <w:ind w:left="0" w:leftChars="0" w:right="110" w:rightChars="50"/>
              <w:jc w:val="both"/>
              <w:textAlignment w:val="auto"/>
              <w:rPr>
                <w:rFonts w:hint="default" w:ascii="Georgia" w:hAnsi="Georgia" w:cs="Georgia"/>
                <w:bCs/>
                <w:sz w:val="18"/>
                <w:szCs w:val="18"/>
              </w:rPr>
            </w:pPr>
            <w:r>
              <w:rPr>
                <w:rFonts w:hint="default" w:ascii="Georgia" w:hAnsi="Georgia" w:cs="Georgia"/>
                <w:bCs/>
                <w:sz w:val="18"/>
                <w:szCs w:val="18"/>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w:t>
            </w:r>
            <w:r>
              <w:rPr>
                <w:rFonts w:hint="eastAsia" w:ascii="Georgia" w:hAnsi="Georgia" w:eastAsia="宋体" w:cs="Georgia"/>
                <w:bCs/>
                <w:sz w:val="18"/>
                <w:szCs w:val="18"/>
                <w:lang w:val="en-US" w:eastAsia="zh-CN"/>
              </w:rPr>
              <w:t xml:space="preserve"> </w:t>
            </w:r>
            <w:r>
              <w:rPr>
                <w:rFonts w:hint="default" w:ascii="Georgia" w:hAnsi="Georgia" w:cs="Georgia"/>
                <w:bCs/>
                <w:sz w:val="18"/>
                <w:szCs w:val="18"/>
              </w:rPr>
              <w:t>Technological literacy was identified as a key mediator, emphasizing its importance in facilitating the effective application of these technologies.</w:t>
            </w:r>
          </w:p>
          <w:p w14:paraId="09196D10">
            <w:pPr>
              <w:pStyle w:val="26"/>
              <w:keepNext w:val="0"/>
              <w:keepLines w:val="0"/>
              <w:pageBreakBefore w:val="0"/>
              <w:widowControl w:val="0"/>
              <w:kinsoku/>
              <w:wordWrap/>
              <w:overflowPunct/>
              <w:topLinePunct w:val="0"/>
              <w:autoSpaceDE w:val="0"/>
              <w:autoSpaceDN w:val="0"/>
              <w:bidi w:val="0"/>
              <w:adjustRightInd/>
              <w:snapToGrid/>
              <w:spacing w:before="120" w:line="276" w:lineRule="auto"/>
              <w:ind w:left="0" w:leftChars="0" w:right="110" w:rightChars="50"/>
              <w:jc w:val="both"/>
              <w:textAlignment w:val="auto"/>
              <w:rPr>
                <w:rFonts w:hint="eastAsia" w:ascii="Georgia" w:hAnsi="Georgia" w:eastAsia="宋体" w:cs="Georgia"/>
                <w:bCs/>
                <w:sz w:val="18"/>
                <w:szCs w:val="18"/>
                <w:lang w:val="en-US" w:eastAsia="zh-CN"/>
              </w:rPr>
            </w:pPr>
          </w:p>
          <w:p w14:paraId="35947664">
            <w:pPr>
              <w:pStyle w:val="26"/>
              <w:keepNext w:val="0"/>
              <w:keepLines w:val="0"/>
              <w:pageBreakBefore w:val="0"/>
              <w:widowControl w:val="0"/>
              <w:kinsoku/>
              <w:wordWrap/>
              <w:overflowPunct/>
              <w:topLinePunct w:val="0"/>
              <w:autoSpaceDE w:val="0"/>
              <w:autoSpaceDN w:val="0"/>
              <w:bidi w:val="0"/>
              <w:adjustRightInd/>
              <w:snapToGrid/>
              <w:spacing w:line="240" w:lineRule="auto"/>
              <w:ind w:right="110" w:rightChars="50"/>
              <w:jc w:val="both"/>
              <w:textAlignment w:val="auto"/>
              <w:rPr>
                <w:rFonts w:hint="default" w:ascii="Georgia" w:hAnsi="Georgia" w:cs="Georgia"/>
                <w:bCs/>
                <w:sz w:val="18"/>
                <w:szCs w:val="18"/>
              </w:rPr>
            </w:pPr>
          </w:p>
          <w:p w14:paraId="00737312">
            <w:pPr>
              <w:pStyle w:val="26"/>
              <w:keepNext w:val="0"/>
              <w:keepLines w:val="0"/>
              <w:pageBreakBefore w:val="0"/>
              <w:widowControl w:val="0"/>
              <w:kinsoku/>
              <w:wordWrap/>
              <w:overflowPunct/>
              <w:topLinePunct w:val="0"/>
              <w:autoSpaceDE w:val="0"/>
              <w:autoSpaceDN w:val="0"/>
              <w:bidi w:val="0"/>
              <w:adjustRightInd/>
              <w:snapToGrid/>
              <w:spacing w:line="276" w:lineRule="auto"/>
              <w:ind w:right="110" w:rightChars="50"/>
              <w:jc w:val="both"/>
              <w:textAlignment w:val="auto"/>
              <w:rPr>
                <w:bCs/>
                <w:sz w:val="16"/>
                <w:szCs w:val="16"/>
              </w:rPr>
            </w:pPr>
            <w:r>
              <w:rPr>
                <w:rFonts w:hint="default" w:ascii="Georgia" w:hAnsi="Georgia" w:cs="Georgia"/>
                <w:b/>
                <w:bCs/>
                <w:color w:val="376092" w:themeColor="accent1" w:themeShade="BF"/>
                <w:sz w:val="18"/>
                <w:szCs w:val="18"/>
              </w:rPr>
              <w:t>Keywords:</w:t>
            </w:r>
            <w:r>
              <w:rPr>
                <w:rFonts w:hint="default" w:ascii="Georgia" w:hAnsi="Georgia" w:cs="Georgia"/>
                <w:bCs/>
                <w:color w:val="002060"/>
                <w:sz w:val="18"/>
                <w:szCs w:val="18"/>
              </w:rPr>
              <w:t xml:space="preserve"> </w:t>
            </w:r>
            <w:r>
              <w:rPr>
                <w:rFonts w:hint="default" w:ascii="Georgia" w:hAnsi="Georgia" w:eastAsia="宋体" w:cs="Georgia"/>
                <w:bCs/>
                <w:color w:val="auto"/>
                <w:sz w:val="18"/>
                <w:szCs w:val="18"/>
                <w:lang w:val="en-US" w:eastAsia="zh-CN"/>
              </w:rPr>
              <w:t>Implementation of Low-</w:t>
            </w:r>
            <w:r>
              <w:rPr>
                <w:rFonts w:hint="eastAsia" w:ascii="Georgia" w:hAnsi="Georgia" w:eastAsia="宋体" w:cs="Georgia"/>
                <w:bCs/>
                <w:color w:val="auto"/>
                <w:sz w:val="18"/>
                <w:szCs w:val="18"/>
                <w:lang w:val="en-US" w:eastAsia="zh-CN"/>
              </w:rPr>
              <w:t>c</w:t>
            </w:r>
            <w:r>
              <w:rPr>
                <w:rFonts w:hint="default" w:ascii="Georgia" w:hAnsi="Georgia" w:eastAsia="宋体" w:cs="Georgia"/>
                <w:bCs/>
                <w:color w:val="auto"/>
                <w:sz w:val="18"/>
                <w:szCs w:val="18"/>
                <w:lang w:val="en-US" w:eastAsia="zh-CN"/>
              </w:rPr>
              <w:t>ost Strategies, Sustainability, Resource Availability</w:t>
            </w:r>
            <w:r>
              <w:rPr>
                <w:rFonts w:hint="default" w:ascii="Georgia" w:hAnsi="Georgia" w:eastAsia="宋体" w:cs="Georgia"/>
                <w:bCs/>
                <w:sz w:val="18"/>
                <w:szCs w:val="18"/>
                <w:lang w:val="en-US" w:eastAsia="zh-CN"/>
              </w:rPr>
              <w:t>.</w:t>
            </w:r>
          </w:p>
          <w:p w14:paraId="5B55729E">
            <w:pPr>
              <w:pStyle w:val="26"/>
              <w:keepNext w:val="0"/>
              <w:keepLines w:val="0"/>
              <w:pageBreakBefore w:val="0"/>
              <w:widowControl w:val="0"/>
              <w:kinsoku/>
              <w:wordWrap/>
              <w:overflowPunct/>
              <w:topLinePunct w:val="0"/>
              <w:autoSpaceDE w:val="0"/>
              <w:autoSpaceDN w:val="0"/>
              <w:bidi w:val="0"/>
              <w:adjustRightInd/>
              <w:snapToGrid/>
              <w:spacing w:line="240" w:lineRule="auto"/>
              <w:ind w:right="110" w:rightChars="50"/>
              <w:jc w:val="both"/>
              <w:textAlignment w:val="auto"/>
              <w:rPr>
                <w:rFonts w:hint="default" w:ascii="Georgia" w:hAnsi="Georgia" w:cs="Georgia"/>
                <w:bCs/>
                <w:sz w:val="18"/>
                <w:szCs w:val="18"/>
              </w:rPr>
            </w:pPr>
          </w:p>
        </w:tc>
      </w:tr>
    </w:tbl>
    <w:p w14:paraId="512402AE">
      <w:pPr>
        <w:spacing w:line="212" w:lineRule="exact"/>
        <w:jc w:val="both"/>
        <w:rPr>
          <w:sz w:val="16"/>
        </w:rPr>
        <w:sectPr>
          <w:footerReference r:id="rId5" w:type="first"/>
          <w:headerReference r:id="rId3" w:type="default"/>
          <w:headerReference r:id="rId4" w:type="even"/>
          <w:type w:val="continuous"/>
          <w:pgSz w:w="11910" w:h="16840"/>
          <w:pgMar w:top="1120" w:right="700" w:bottom="280" w:left="700" w:header="720" w:footer="0" w:gutter="0"/>
          <w:pgBorders>
            <w:top w:val="none" w:sz="0" w:space="0"/>
            <w:left w:val="none" w:sz="0" w:space="0"/>
            <w:bottom w:val="none" w:sz="0" w:space="0"/>
            <w:right w:val="none" w:sz="0" w:space="0"/>
          </w:pgBorders>
          <w:cols w:space="720" w:num="1"/>
          <w:titlePg/>
          <w:docGrid w:linePitch="299" w:charSpace="0"/>
        </w:sectPr>
      </w:pPr>
    </w:p>
    <w:p w14:paraId="2528BF28">
      <w:pPr>
        <w:widowControl w:val="0"/>
        <w:autoSpaceDE w:val="0"/>
        <w:autoSpaceDN w:val="0"/>
        <w:spacing w:before="89" w:line="260" w:lineRule="auto"/>
        <w:ind w:right="220" w:rightChars="100"/>
        <w:jc w:val="both"/>
        <w:rPr>
          <w:rFonts w:hint="default" w:ascii="Georgia" w:hAnsi="Georgia" w:cs="Georgia"/>
          <w:iCs/>
          <w:sz w:val="20"/>
          <w:szCs w:val="20"/>
          <w:lang w:val="en-US" w:eastAsia="zh-CN"/>
        </w:rPr>
      </w:pPr>
      <w:bookmarkStart w:id="3" w:name="INTRODUCTION"/>
      <w:bookmarkEnd w:id="3"/>
    </w:p>
    <w:p w14:paraId="116ECCB2">
      <w:pPr>
        <w:widowControl w:val="0"/>
        <w:autoSpaceDE w:val="0"/>
        <w:autoSpaceDN w:val="0"/>
        <w:ind w:left="0"/>
        <w:jc w:val="center"/>
        <w:outlineLvl w:val="0"/>
        <w:rPr>
          <w:rFonts w:hint="default" w:ascii="Georgia" w:hAnsi="Georgia" w:eastAsia="宋体" w:cs="Georgia"/>
          <w:b/>
          <w:bCs/>
          <w:caps w:val="0"/>
          <w:smallCaps/>
          <w:color w:val="376092" w:themeColor="accent1" w:themeShade="BF"/>
          <w:sz w:val="24"/>
          <w:szCs w:val="24"/>
          <w:lang w:val="en-US" w:eastAsia="zh-CN"/>
        </w:rPr>
      </w:pPr>
    </w:p>
    <w:p w14:paraId="0CA61238">
      <w:pPr>
        <w:widowControl w:val="0"/>
        <w:autoSpaceDE w:val="0"/>
        <w:autoSpaceDN w:val="0"/>
        <w:ind w:left="0"/>
        <w:jc w:val="center"/>
        <w:outlineLvl w:val="0"/>
        <w:rPr>
          <w:rFonts w:ascii="Georgia" w:hAnsi="Georgia" w:eastAsia="Georgia" w:cs="Georgia"/>
          <w:b/>
          <w:bCs/>
          <w:sz w:val="20"/>
          <w:szCs w:val="20"/>
          <w:lang w:val="en-US" w:eastAsia="en-US" w:bidi="ar-SA"/>
        </w:rPr>
      </w:pPr>
      <w:r>
        <w:rPr>
          <w:rFonts w:ascii="Georgia" w:hAnsi="Georgia" w:eastAsia="Georgia" w:cs="Georgia"/>
          <w:b/>
          <w:bCs/>
          <w:color w:val="376092" w:themeColor="accent1" w:themeShade="BF"/>
          <w:sz w:val="24"/>
          <w:szCs w:val="24"/>
          <w:lang w:val="en-US" w:eastAsia="en-US" w:bidi="ar-SA"/>
        </w:rPr>
        <w:t>INTRODUCTION</w:t>
      </w:r>
    </w:p>
    <w:p w14:paraId="4F7BFAFB">
      <w:pPr>
        <w:widowControl w:val="0"/>
        <w:autoSpaceDE w:val="0"/>
        <w:autoSpaceDN w:val="0"/>
        <w:spacing w:before="89" w:line="260" w:lineRule="auto"/>
        <w:ind w:left="220" w:leftChars="100" w:right="220" w:rightChars="100" w:firstLine="400" w:firstLineChars="200"/>
        <w:jc w:val="both"/>
        <w:rPr>
          <w:rFonts w:ascii="Georgia" w:hAnsi="Georgia" w:eastAsia="Georgia" w:cs="Georgia"/>
          <w:sz w:val="20"/>
          <w:szCs w:val="20"/>
          <w:lang w:val="en-US" w:eastAsia="zh-CN"/>
        </w:rPr>
      </w:pPr>
    </w:p>
    <w:p w14:paraId="41CBA89F">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14:paraId="64C650FA">
      <w:pP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br w:type="page"/>
      </w:r>
    </w:p>
    <w:p w14:paraId="3EEFE4CD">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ascii="Georgia" w:hAnsi="Georgia" w:eastAsia="Georgia" w:cs="Georgia"/>
          <w:b/>
          <w:bCs/>
          <w:color w:val="376092" w:themeColor="accent1" w:themeShade="BF"/>
          <w:sz w:val="24"/>
          <w:szCs w:val="24"/>
          <w:lang w:val="en-US" w:eastAsia="en-US" w:bidi="ar-SA"/>
        </w:rPr>
        <w:t>LITERATURE</w:t>
      </w:r>
      <w:r>
        <w:rPr>
          <w:rFonts w:hint="eastAsia" w:ascii="Georgia" w:hAnsi="Georgia" w:eastAsia="Georgia" w:cs="Georgia"/>
          <w:b/>
          <w:bCs/>
          <w:color w:val="376092" w:themeColor="accent1" w:themeShade="BF"/>
          <w:sz w:val="24"/>
          <w:szCs w:val="24"/>
          <w:lang w:val="en-US" w:eastAsia="zh-CN" w:bidi="ar-SA"/>
        </w:rPr>
        <w:t xml:space="preserve"> </w:t>
      </w:r>
      <w:r>
        <w:rPr>
          <w:rFonts w:ascii="Georgia" w:hAnsi="Georgia" w:eastAsia="Georgia" w:cs="Georgia"/>
          <w:b/>
          <w:bCs/>
          <w:color w:val="376092" w:themeColor="accent1" w:themeShade="BF"/>
          <w:sz w:val="24"/>
          <w:szCs w:val="24"/>
          <w:lang w:val="en-US" w:eastAsia="en-US" w:bidi="ar-SA"/>
        </w:rPr>
        <w:t>REVIEW</w:t>
      </w:r>
    </w:p>
    <w:p w14:paraId="63A602BD">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6535BE08">
      <w:pPr>
        <w:widowControl w:val="0"/>
        <w:autoSpaceDE w:val="0"/>
        <w:autoSpaceDN w:val="0"/>
        <w:spacing w:before="89" w:line="260" w:lineRule="auto"/>
        <w:ind w:left="220" w:leftChars="100" w:right="220" w:rightChars="100" w:firstLine="400" w:firstLineChars="200"/>
        <w:jc w:val="both"/>
        <w:rPr>
          <w:rFonts w:hint="eastAsia" w:ascii="Georgia" w:hAnsi="Georgia" w:eastAsia="Georgia" w:cs="Georgia"/>
          <w:b/>
          <w:bCs/>
          <w:color w:val="376092" w:themeColor="accent1" w:themeShade="BF"/>
          <w:sz w:val="20"/>
          <w:szCs w:val="20"/>
          <w:lang w:val="en-US" w:eastAsia="zh-CN" w:bidi="ar-SA"/>
        </w:rPr>
      </w:pPr>
      <w:r>
        <w:rPr>
          <w:rFonts w:hint="eastAsia" w:ascii="Georgia" w:hAnsi="Georgia" w:eastAsia="Georgia" w:cs="Georgia"/>
          <w:b/>
          <w:bCs/>
          <w:color w:val="376092" w:themeColor="accent1" w:themeShade="BF"/>
          <w:sz w:val="20"/>
          <w:szCs w:val="20"/>
          <w:lang w:val="en-US" w:eastAsia="zh-CN" w:bidi="ar-SA"/>
        </w:rPr>
        <w:t>Implementation of Low-cost Strategies and Sustainability</w:t>
      </w:r>
    </w:p>
    <w:p w14:paraId="1E38718B">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14:paraId="757877B0">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 xml:space="preserve">Based on the above discussion we have developed the conceptual framework as shown in </w:t>
      </w:r>
      <w:r>
        <w:rPr>
          <w:rFonts w:hint="eastAsia" w:ascii="Georgia" w:hAnsi="Georgia" w:eastAsia="宋体" w:cs="Georgia"/>
          <w:b/>
          <w:bCs/>
          <w:color w:val="376092" w:themeColor="accent1" w:themeShade="BF"/>
          <w:sz w:val="20"/>
          <w:szCs w:val="20"/>
          <w:lang w:val="en-US" w:eastAsia="zh-CN" w:bidi="ar-SA"/>
        </w:rPr>
        <w:t>Figure 1</w:t>
      </w:r>
      <w:r>
        <w:rPr>
          <w:rFonts w:hint="eastAsia" w:ascii="Georgia" w:hAnsi="Georgia" w:eastAsia="宋体" w:cs="Georgia"/>
          <w:sz w:val="20"/>
          <w:szCs w:val="20"/>
          <w:lang w:val="en-US" w:eastAsia="zh-CN" w:bidi="ar-SA"/>
        </w:rPr>
        <w:t>.</w:t>
      </w:r>
    </w:p>
    <w:p w14:paraId="1B78619B">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303AC38A">
      <w:pPr>
        <w:widowControl w:val="0"/>
        <w:autoSpaceDE w:val="0"/>
        <w:autoSpaceDN w:val="0"/>
        <w:spacing w:line="240" w:lineRule="auto"/>
        <w:ind w:left="0" w:leftChars="0" w:right="0" w:rightChars="0" w:firstLine="0" w:firstLineChars="0"/>
        <w:jc w:val="cente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drawing>
          <wp:inline distT="0" distB="0" distL="0" distR="0">
            <wp:extent cx="5008880" cy="2228215"/>
            <wp:effectExtent l="0" t="0" r="127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7"/>
                    <a:srcRect l="3387" t="6192" r="1435" b="6046"/>
                    <a:stretch>
                      <a:fillRect/>
                    </a:stretch>
                  </pic:blipFill>
                  <pic:spPr>
                    <a:xfrm>
                      <a:off x="0" y="0"/>
                      <a:ext cx="5008880" cy="2228215"/>
                    </a:xfrm>
                    <a:prstGeom prst="rect">
                      <a:avLst/>
                    </a:prstGeom>
                  </pic:spPr>
                </pic:pic>
              </a:graphicData>
            </a:graphic>
          </wp:inline>
        </w:drawing>
      </w:r>
    </w:p>
    <w:p w14:paraId="34D0A7EF">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0" w:firstLineChars="0"/>
        <w:jc w:val="center"/>
        <w:textAlignment w:val="auto"/>
        <w:rPr>
          <w:rFonts w:hint="eastAsia" w:ascii="Georgia" w:hAnsi="Georgia" w:eastAsia="宋体" w:cs="Georgia"/>
          <w:sz w:val="20"/>
          <w:szCs w:val="20"/>
          <w:lang w:val="en-US" w:eastAsia="zh-CN" w:bidi="ar-SA"/>
        </w:rPr>
      </w:pPr>
      <w:r>
        <w:rPr>
          <w:rFonts w:hint="eastAsia" w:ascii="Georgia" w:hAnsi="Georgia" w:eastAsia="宋体" w:cs="Georgia"/>
          <w:b/>
          <w:bCs/>
          <w:color w:val="376092" w:themeColor="accent1" w:themeShade="BF"/>
          <w:sz w:val="20"/>
          <w:szCs w:val="20"/>
          <w:lang w:val="en-US" w:eastAsia="zh-CN" w:bidi="ar-SA"/>
        </w:rPr>
        <w:t>Figure 1.</w:t>
      </w:r>
      <w:r>
        <w:rPr>
          <w:rFonts w:hint="eastAsia" w:ascii="Georgia" w:hAnsi="Georgia" w:eastAsia="宋体" w:cs="Georgia"/>
          <w:sz w:val="20"/>
          <w:szCs w:val="20"/>
          <w:lang w:val="en-US" w:eastAsia="zh-CN" w:bidi="ar-SA"/>
        </w:rPr>
        <w:t xml:space="preserve"> Conceptual Framework</w:t>
      </w:r>
    </w:p>
    <w:p w14:paraId="220CD75F">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3C5C5046">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METHODOLOGY</w:t>
      </w:r>
    </w:p>
    <w:p w14:paraId="5FB923C5">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40F972D0">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3B2A115F">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RESULTS</w:t>
      </w:r>
    </w:p>
    <w:p w14:paraId="614A6939">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136D0289">
      <w:pPr>
        <w:widowControl w:val="0"/>
        <w:autoSpaceDE w:val="0"/>
        <w:autoSpaceDN w:val="0"/>
        <w:spacing w:before="89" w:line="260" w:lineRule="auto"/>
        <w:ind w:left="220" w:leftChars="100" w:right="220" w:rightChars="100" w:firstLine="402" w:firstLineChars="200"/>
        <w:jc w:val="both"/>
        <w:rPr>
          <w:rFonts w:hint="default" w:ascii="Georgia" w:hAnsi="Georgia" w:eastAsia="宋体" w:cs="Georgia"/>
          <w:sz w:val="20"/>
          <w:szCs w:val="20"/>
          <w:lang w:val="en-US" w:eastAsia="zh-CN" w:bidi="ar-SA"/>
        </w:rPr>
      </w:pPr>
      <w:r>
        <w:rPr>
          <w:rFonts w:hint="default" w:ascii="Georgia" w:hAnsi="Georgia" w:eastAsia="宋体" w:cs="Georgia"/>
          <w:b/>
          <w:bCs/>
          <w:color w:val="376092" w:themeColor="accent1" w:themeShade="BF"/>
          <w:sz w:val="20"/>
          <w:szCs w:val="20"/>
          <w:lang w:val="en-US" w:eastAsia="zh-CN" w:bidi="ar-SA"/>
        </w:rPr>
        <w:t>Table 1</w:t>
      </w:r>
      <w:r>
        <w:rPr>
          <w:rFonts w:hint="default" w:ascii="Georgia" w:hAnsi="Georgia" w:eastAsia="宋体" w:cs="Georgia"/>
          <w:sz w:val="20"/>
          <w:szCs w:val="20"/>
          <w:lang w:val="en-US" w:eastAsia="zh-CN" w:bidi="ar-SA"/>
        </w:rPr>
        <w:t xml:space="preserve"> and </w:t>
      </w:r>
      <w:r>
        <w:rPr>
          <w:rFonts w:hint="default" w:ascii="Georgia" w:hAnsi="Georgia" w:eastAsia="宋体" w:cs="Georgia"/>
          <w:b/>
          <w:bCs/>
          <w:color w:val="376092" w:themeColor="accent1" w:themeShade="BF"/>
          <w:sz w:val="20"/>
          <w:szCs w:val="20"/>
          <w:lang w:val="en-US" w:eastAsia="zh-CN" w:bidi="ar-SA"/>
        </w:rPr>
        <w:t xml:space="preserve">Figure 1 </w:t>
      </w:r>
      <w:r>
        <w:rPr>
          <w:rFonts w:hint="default" w:ascii="Georgia" w:hAnsi="Georgia" w:eastAsia="宋体" w:cs="Georgia"/>
          <w:sz w:val="20"/>
          <w:szCs w:val="20"/>
          <w:lang w:val="en-US" w:eastAsia="zh-CN" w:bidi="ar-SA"/>
        </w:rPr>
        <w:t xml:space="preserve">present a comprehensive assessment of construct validity and reliability for several key research topics. </w:t>
      </w: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796A1022">
      <w:pPr>
        <w:rPr>
          <w:rFonts w:hint="default" w:ascii="Georgia" w:hAnsi="Georgia" w:cs="Georgia"/>
          <w:iCs/>
          <w:sz w:val="20"/>
          <w:szCs w:val="20"/>
          <w:lang w:val="en-US" w:eastAsia="zh-CN"/>
        </w:rPr>
      </w:pPr>
      <w:r>
        <w:rPr>
          <w:rFonts w:hint="default" w:ascii="Georgia" w:hAnsi="Georgia" w:cs="Georgia"/>
          <w:iCs/>
          <w:sz w:val="20"/>
          <w:szCs w:val="20"/>
          <w:lang w:val="en-US" w:eastAsia="zh-CN"/>
        </w:rPr>
        <w:br w:type="page"/>
      </w:r>
    </w:p>
    <w:p w14:paraId="1FE6674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Georgia" w:hAnsi="Georgia" w:cs="Georgia"/>
          <w:iCs/>
          <w:sz w:val="20"/>
          <w:szCs w:val="20"/>
          <w:lang w:val="en-US" w:eastAsia="zh-CN"/>
        </w:rPr>
      </w:pPr>
      <w:r>
        <w:rPr>
          <w:rFonts w:hint="default" w:ascii="Georgia" w:hAnsi="Georgia" w:cs="Georgia"/>
          <w:b/>
          <w:bCs/>
          <w:iCs/>
          <w:color w:val="376092" w:themeColor="accent1" w:themeShade="BF"/>
          <w:sz w:val="20"/>
          <w:szCs w:val="20"/>
          <w:lang w:val="en-US" w:eastAsia="zh-CN"/>
        </w:rPr>
        <w:t xml:space="preserve">Table 6. </w:t>
      </w:r>
      <w:r>
        <w:rPr>
          <w:rFonts w:hint="default" w:ascii="Georgia" w:hAnsi="Georgia" w:cs="Georgia"/>
          <w:iCs/>
          <w:sz w:val="20"/>
          <w:szCs w:val="20"/>
          <w:lang w:val="en-US" w:eastAsia="zh-CN"/>
        </w:rPr>
        <w:t>Moderation Analysis</w:t>
      </w:r>
    </w:p>
    <w:tbl>
      <w:tblPr>
        <w:tblStyle w:val="16"/>
        <w:tblW w:w="4999"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268"/>
        <w:gridCol w:w="2678"/>
        <w:gridCol w:w="2982"/>
        <w:gridCol w:w="1796"/>
      </w:tblGrid>
      <w:tr w14:paraId="1E3469B4">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12" w:space="0"/>
              <w:left w:val="nil"/>
              <w:bottom w:val="single" w:color="auto" w:sz="12" w:space="0"/>
              <w:right w:val="nil"/>
            </w:tcBorders>
            <w:noWrap/>
            <w:vAlign w:val="center"/>
          </w:tcPr>
          <w:p w14:paraId="7924730B">
            <w:pPr>
              <w:pStyle w:val="7"/>
              <w:spacing w:line="240" w:lineRule="auto"/>
              <w:ind w:left="0" w:firstLine="0"/>
              <w:jc w:val="center"/>
              <w:rPr>
                <w:rFonts w:hint="default" w:ascii="Georgia" w:hAnsi="Georgia" w:cs="Georgia"/>
                <w:kern w:val="2"/>
                <w:sz w:val="20"/>
                <w:szCs w:val="20"/>
                <w:lang w:val="en-US" w:eastAsia="zh-CN"/>
                <w14:ligatures w14:val="standardContextual"/>
              </w:rPr>
            </w:pPr>
          </w:p>
        </w:tc>
        <w:tc>
          <w:tcPr>
            <w:tcW w:w="1248" w:type="pct"/>
            <w:tcBorders>
              <w:top w:val="single" w:color="auto" w:sz="12" w:space="0"/>
              <w:left w:val="nil"/>
              <w:bottom w:val="single" w:color="auto" w:sz="12" w:space="0"/>
              <w:right w:val="nil"/>
            </w:tcBorders>
            <w:noWrap/>
            <w:vAlign w:val="center"/>
          </w:tcPr>
          <w:p w14:paraId="539F8DB0">
            <w:pPr>
              <w:pStyle w:val="7"/>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Original Sample</w:t>
            </w:r>
          </w:p>
        </w:tc>
        <w:tc>
          <w:tcPr>
            <w:tcW w:w="1390" w:type="pct"/>
            <w:tcBorders>
              <w:top w:val="single" w:color="auto" w:sz="12" w:space="0"/>
              <w:left w:val="nil"/>
              <w:bottom w:val="single" w:color="auto" w:sz="12" w:space="0"/>
              <w:right w:val="nil"/>
            </w:tcBorders>
            <w:noWrap/>
            <w:vAlign w:val="center"/>
          </w:tcPr>
          <w:p w14:paraId="71CCACCA">
            <w:pPr>
              <w:pStyle w:val="7"/>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T values</w:t>
            </w:r>
          </w:p>
        </w:tc>
        <w:tc>
          <w:tcPr>
            <w:tcW w:w="837" w:type="pct"/>
            <w:tcBorders>
              <w:top w:val="single" w:color="auto" w:sz="12" w:space="0"/>
              <w:left w:val="nil"/>
              <w:bottom w:val="single" w:color="auto" w:sz="12" w:space="0"/>
              <w:right w:val="nil"/>
            </w:tcBorders>
            <w:noWrap/>
            <w:vAlign w:val="center"/>
          </w:tcPr>
          <w:p w14:paraId="4D92626A">
            <w:pPr>
              <w:pStyle w:val="7"/>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 xml:space="preserve">P </w:t>
            </w:r>
            <w:r>
              <w:rPr>
                <w:rFonts w:hint="eastAsia" w:ascii="Georgia" w:hAnsi="Georgia" w:cs="Georgia"/>
                <w:b/>
                <w:bCs/>
                <w:kern w:val="2"/>
                <w:sz w:val="20"/>
                <w:szCs w:val="20"/>
                <w:lang w:val="en-US" w:eastAsia="zh-CN"/>
                <w14:ligatures w14:val="standardContextual"/>
              </w:rPr>
              <w:t>v</w:t>
            </w:r>
            <w:r>
              <w:rPr>
                <w:rFonts w:hint="default" w:ascii="Georgia" w:hAnsi="Georgia" w:cs="Georgia"/>
                <w:b/>
                <w:bCs/>
                <w:kern w:val="2"/>
                <w:sz w:val="20"/>
                <w:szCs w:val="20"/>
                <w:lang w:val="en-US" w:eastAsia="zh-CN"/>
                <w14:ligatures w14:val="standardContextual"/>
              </w:rPr>
              <w:t>alues</w:t>
            </w:r>
          </w:p>
        </w:tc>
      </w:tr>
      <w:tr w14:paraId="53E09B8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12" w:space="0"/>
              <w:left w:val="nil"/>
              <w:bottom w:val="single" w:color="auto" w:sz="4" w:space="0"/>
              <w:right w:val="nil"/>
            </w:tcBorders>
            <w:noWrap/>
            <w:vAlign w:val="center"/>
          </w:tcPr>
          <w:p w14:paraId="052424E9">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DGF</w:t>
            </w:r>
            <w:r>
              <w:rPr>
                <w:rFonts w:hint="default" w:ascii="Georgia" w:hAnsi="Georgia" w:cs="Georgia"/>
                <w:kern w:val="2"/>
                <w:sz w:val="20"/>
                <w:szCs w:val="20"/>
                <w:lang w:val="en-US" w:eastAsia="zh-CN"/>
                <w14:ligatures w14:val="standardContextual"/>
              </w:rPr>
              <w:t xml:space="preserve"> -&gt; S</w:t>
            </w:r>
          </w:p>
        </w:tc>
        <w:tc>
          <w:tcPr>
            <w:tcW w:w="1248" w:type="pct"/>
            <w:tcBorders>
              <w:top w:val="single" w:color="auto" w:sz="12" w:space="0"/>
              <w:left w:val="nil"/>
              <w:bottom w:val="single" w:color="auto" w:sz="4" w:space="0"/>
              <w:right w:val="nil"/>
            </w:tcBorders>
            <w:noWrap/>
            <w:vAlign w:val="center"/>
          </w:tcPr>
          <w:p w14:paraId="03C46276">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11</w:t>
            </w:r>
          </w:p>
        </w:tc>
        <w:tc>
          <w:tcPr>
            <w:tcW w:w="1390" w:type="pct"/>
            <w:tcBorders>
              <w:top w:val="single" w:color="auto" w:sz="12" w:space="0"/>
              <w:left w:val="nil"/>
              <w:bottom w:val="single" w:color="auto" w:sz="4" w:space="0"/>
              <w:right w:val="nil"/>
            </w:tcBorders>
            <w:noWrap/>
            <w:vAlign w:val="center"/>
          </w:tcPr>
          <w:p w14:paraId="66A5523A">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12" w:space="0"/>
              <w:left w:val="nil"/>
              <w:bottom w:val="single" w:color="auto" w:sz="4" w:space="0"/>
              <w:right w:val="nil"/>
            </w:tcBorders>
            <w:noWrap/>
            <w:vAlign w:val="center"/>
          </w:tcPr>
          <w:p w14:paraId="58BAE039">
            <w:pPr>
              <w:pStyle w:val="7"/>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08A8FF1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4" w:space="0"/>
              <w:right w:val="nil"/>
            </w:tcBorders>
            <w:noWrap/>
            <w:vAlign w:val="center"/>
          </w:tcPr>
          <w:p w14:paraId="3FA98743">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FSA</w:t>
            </w:r>
            <w:r>
              <w:rPr>
                <w:rFonts w:hint="default" w:ascii="Georgia" w:hAnsi="Georgia" w:cs="Georgia"/>
                <w:kern w:val="2"/>
                <w:sz w:val="20"/>
                <w:szCs w:val="20"/>
                <w:lang w:val="en-US" w:eastAsia="zh-CN"/>
                <w14:ligatures w14:val="standardContextual"/>
              </w:rPr>
              <w:t>-&gt; S</w:t>
            </w:r>
          </w:p>
        </w:tc>
        <w:tc>
          <w:tcPr>
            <w:tcW w:w="1248" w:type="pct"/>
            <w:tcBorders>
              <w:top w:val="single" w:color="auto" w:sz="4" w:space="0"/>
              <w:left w:val="nil"/>
              <w:bottom w:val="single" w:color="auto" w:sz="4" w:space="0"/>
              <w:right w:val="nil"/>
            </w:tcBorders>
            <w:noWrap/>
            <w:vAlign w:val="center"/>
          </w:tcPr>
          <w:p w14:paraId="572F872B">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22</w:t>
            </w:r>
          </w:p>
        </w:tc>
        <w:tc>
          <w:tcPr>
            <w:tcW w:w="1390" w:type="pct"/>
            <w:tcBorders>
              <w:top w:val="single" w:color="auto" w:sz="4" w:space="0"/>
              <w:left w:val="nil"/>
              <w:bottom w:val="single" w:color="auto" w:sz="4" w:space="0"/>
              <w:right w:val="nil"/>
            </w:tcBorders>
            <w:noWrap/>
            <w:vAlign w:val="center"/>
          </w:tcPr>
          <w:p w14:paraId="4BB2428D">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4" w:space="0"/>
              <w:right w:val="nil"/>
            </w:tcBorders>
            <w:noWrap/>
            <w:vAlign w:val="center"/>
          </w:tcPr>
          <w:p w14:paraId="1496A025">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3D7B2D6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4" w:space="0"/>
              <w:right w:val="nil"/>
            </w:tcBorders>
            <w:noWrap/>
            <w:vAlign w:val="center"/>
          </w:tcPr>
          <w:p w14:paraId="4ABF04F2">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FEA</w:t>
            </w:r>
            <w:r>
              <w:rPr>
                <w:rFonts w:hint="default" w:ascii="Georgia" w:hAnsi="Georgia" w:cs="Georgia"/>
                <w:kern w:val="2"/>
                <w:sz w:val="20"/>
                <w:szCs w:val="20"/>
                <w:lang w:val="en-US" w:eastAsia="zh-CN"/>
                <w14:ligatures w14:val="standardContextual"/>
              </w:rPr>
              <w:t xml:space="preserve"> -&gt; S</w:t>
            </w:r>
          </w:p>
        </w:tc>
        <w:tc>
          <w:tcPr>
            <w:tcW w:w="1248" w:type="pct"/>
            <w:tcBorders>
              <w:top w:val="single" w:color="auto" w:sz="4" w:space="0"/>
              <w:left w:val="nil"/>
              <w:bottom w:val="single" w:color="auto" w:sz="4" w:space="0"/>
              <w:right w:val="nil"/>
            </w:tcBorders>
            <w:noWrap/>
            <w:vAlign w:val="center"/>
          </w:tcPr>
          <w:p w14:paraId="54146E1F">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324</w:t>
            </w:r>
          </w:p>
        </w:tc>
        <w:tc>
          <w:tcPr>
            <w:tcW w:w="1390" w:type="pct"/>
            <w:tcBorders>
              <w:top w:val="single" w:color="auto" w:sz="4" w:space="0"/>
              <w:left w:val="nil"/>
              <w:bottom w:val="single" w:color="auto" w:sz="4" w:space="0"/>
              <w:right w:val="nil"/>
            </w:tcBorders>
            <w:noWrap/>
            <w:vAlign w:val="center"/>
          </w:tcPr>
          <w:p w14:paraId="702E6FAA">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4" w:space="0"/>
              <w:right w:val="nil"/>
            </w:tcBorders>
            <w:noWrap/>
            <w:vAlign w:val="center"/>
          </w:tcPr>
          <w:p w14:paraId="1A168440">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0E02E4E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12" w:space="0"/>
              <w:right w:val="nil"/>
            </w:tcBorders>
            <w:noWrap/>
            <w:vAlign w:val="center"/>
          </w:tcPr>
          <w:p w14:paraId="1C45F1F3">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FEWA</w:t>
            </w:r>
            <w:r>
              <w:rPr>
                <w:rFonts w:hint="default" w:ascii="Georgia" w:hAnsi="Georgia" w:cs="Georgia"/>
                <w:kern w:val="2"/>
                <w:sz w:val="20"/>
                <w:szCs w:val="20"/>
                <w:lang w:val="en-US" w:eastAsia="zh-CN"/>
                <w14:ligatures w14:val="standardContextual"/>
              </w:rPr>
              <w:t>-&gt; S</w:t>
            </w:r>
          </w:p>
        </w:tc>
        <w:tc>
          <w:tcPr>
            <w:tcW w:w="1248" w:type="pct"/>
            <w:tcBorders>
              <w:top w:val="single" w:color="auto" w:sz="4" w:space="0"/>
              <w:left w:val="nil"/>
              <w:bottom w:val="single" w:color="auto" w:sz="12" w:space="0"/>
              <w:right w:val="nil"/>
            </w:tcBorders>
            <w:noWrap/>
            <w:vAlign w:val="center"/>
          </w:tcPr>
          <w:p w14:paraId="48E581D7">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75</w:t>
            </w:r>
          </w:p>
        </w:tc>
        <w:tc>
          <w:tcPr>
            <w:tcW w:w="1390" w:type="pct"/>
            <w:tcBorders>
              <w:top w:val="single" w:color="auto" w:sz="4" w:space="0"/>
              <w:left w:val="nil"/>
              <w:bottom w:val="single" w:color="auto" w:sz="12" w:space="0"/>
              <w:right w:val="nil"/>
            </w:tcBorders>
            <w:noWrap/>
            <w:vAlign w:val="center"/>
          </w:tcPr>
          <w:p w14:paraId="34E11122">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12" w:space="0"/>
              <w:right w:val="nil"/>
            </w:tcBorders>
            <w:noWrap/>
            <w:vAlign w:val="center"/>
          </w:tcPr>
          <w:p w14:paraId="096AC238">
            <w:pPr>
              <w:pStyle w:val="7"/>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bl>
    <w:p w14:paraId="79F9F95E">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r>
        <w:rPr>
          <w:rFonts w:hint="default" w:ascii="Georgia" w:hAnsi="Georgia" w:cs="Georgia"/>
          <w:iCs/>
          <w:sz w:val="20"/>
          <w:szCs w:val="20"/>
          <w:lang w:val="en-US" w:eastAsia="zh-CN"/>
        </w:rPr>
        <w:t>Note: LCS=Implementation of Low-Cost Strategies, UBD=Utilization of Big Data, IAI=Integration of AI, TL=Technological Literacy, S=Sustainability, RA=Resource Availability</w:t>
      </w:r>
    </w:p>
    <w:p w14:paraId="434F1C42">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p>
    <w:p w14:paraId="5E9822AC">
      <w:pPr>
        <w:widowControl w:val="0"/>
        <w:autoSpaceDE w:val="0"/>
        <w:autoSpaceDN w:val="0"/>
        <w:ind w:left="0"/>
        <w:jc w:val="center"/>
        <w:outlineLvl w:val="0"/>
        <w:rPr>
          <w:rFonts w:hint="default" w:ascii="Georgia" w:hAnsi="Georgia" w:eastAsia="Georgia" w:cs="Georgia"/>
          <w:b/>
          <w:bCs/>
          <w:color w:val="376092" w:themeColor="accent1" w:themeShade="BF"/>
          <w:sz w:val="24"/>
          <w:szCs w:val="24"/>
          <w:lang w:val="en-US" w:eastAsia="zh-CN" w:bidi="ar-SA"/>
        </w:rPr>
      </w:pPr>
      <w:r>
        <w:rPr>
          <w:rFonts w:hint="default" w:ascii="Georgia" w:hAnsi="Georgia" w:eastAsia="Georgia" w:cs="Georgia"/>
          <w:b/>
          <w:bCs/>
          <w:color w:val="376092" w:themeColor="accent1" w:themeShade="BF"/>
          <w:sz w:val="24"/>
          <w:szCs w:val="24"/>
          <w:lang w:val="en-US" w:eastAsia="zh-CN" w:bidi="ar-SA"/>
        </w:rPr>
        <w:t>DISCUSSION</w:t>
      </w:r>
    </w:p>
    <w:p w14:paraId="64721692">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03F58881">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34B68EA4">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11C54A96">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CONCLUSION</w:t>
      </w:r>
    </w:p>
    <w:p w14:paraId="5A23B181">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6E124B8C">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340F7350">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LIMITATIONS</w:t>
      </w:r>
    </w:p>
    <w:p w14:paraId="049AECE5">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6F8D880A">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0A1973A9">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FUTURE DIRECTIONS</w:t>
      </w:r>
    </w:p>
    <w:p w14:paraId="5473BD78">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7C71BC97">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400" w:firstLineChars="200"/>
        <w:jc w:val="both"/>
        <w:textAlignment w:val="auto"/>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 xml:space="preserve">This study explores the role of Big Data and Artificial Intelligence (AI) in enhancing sustainability in landscape design, </w:t>
      </w:r>
      <w:bookmarkStart w:id="6" w:name="_GoBack"/>
      <w:bookmarkEnd w:id="6"/>
      <w:r>
        <w:rPr>
          <w:rFonts w:hint="eastAsia" w:ascii="Georgia" w:hAnsi="Georgia" w:eastAsia="宋体" w:cs="Georgia"/>
          <w:sz w:val="20"/>
          <w:szCs w:val="20"/>
          <w:lang w:val="en-US" w:eastAsia="zh-CN" w:bidi="ar-SA"/>
        </w:rPr>
        <w:t>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63FF6AA0">
      <w:pP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br w:type="page"/>
      </w:r>
    </w:p>
    <w:p w14:paraId="0FBF194F">
      <w:pPr>
        <w:widowControl w:val="0"/>
        <w:autoSpaceDE w:val="0"/>
        <w:autoSpaceDN w:val="0"/>
        <w:ind w:left="0"/>
        <w:jc w:val="center"/>
        <w:outlineLvl w:val="0"/>
        <w:rPr>
          <w:rFonts w:hint="eastAsia" w:ascii="Georgia" w:hAnsi="Georgia" w:eastAsia="宋体" w:cs="Georgia"/>
          <w:b/>
          <w:bCs/>
          <w:caps w:val="0"/>
          <w:smallCaps/>
          <w:color w:val="376092" w:themeColor="accent1" w:themeShade="BF"/>
          <w:sz w:val="24"/>
          <w:szCs w:val="24"/>
          <w:lang w:val="en-GB" w:eastAsia="zh-CN"/>
        </w:rPr>
      </w:pPr>
      <w:r>
        <w:rPr>
          <w:rFonts w:hint="eastAsia" w:ascii="Georgia" w:hAnsi="Georgia" w:eastAsia="宋体" w:cs="Georgia"/>
          <w:b/>
          <w:bCs/>
          <w:caps w:val="0"/>
          <w:smallCaps/>
          <w:color w:val="376092" w:themeColor="accent1" w:themeShade="BF"/>
          <w:sz w:val="24"/>
          <w:szCs w:val="24"/>
          <w:lang w:val="en-US" w:eastAsia="zh-CN"/>
        </w:rPr>
        <w:t>References</w:t>
      </w:r>
    </w:p>
    <w:p w14:paraId="5F6E4F43">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default" w:ascii="Georgia" w:hAnsi="Georgia" w:eastAsia="等线" w:cs="Georgia"/>
          <w:color w:val="000000"/>
          <w:kern w:val="2"/>
          <w:sz w:val="20"/>
          <w:szCs w:val="20"/>
          <w:lang w:val="en-US" w:eastAsia="zh-CN"/>
        </w:rPr>
      </w:pPr>
    </w:p>
    <w:p w14:paraId="7AACB175">
      <w:pPr>
        <w:keepNext w:val="0"/>
        <w:keepLines w:val="0"/>
        <w:pageBreakBefore w:val="0"/>
        <w:widowControl/>
        <w:numPr>
          <w:ilvl w:val="0"/>
          <w:numId w:val="1"/>
        </w:numPr>
        <w:kinsoku/>
        <w:wordWrap/>
        <w:overflowPunct/>
        <w:topLinePunct w:val="0"/>
        <w:autoSpaceDE/>
        <w:autoSpaceDN/>
        <w:bidi w:val="0"/>
        <w:adjustRightInd/>
        <w:snapToGrid/>
        <w:spacing w:before="89" w:line="260" w:lineRule="auto"/>
        <w:ind w:left="645" w:leftChars="100" w:right="220" w:rightChars="100" w:hanging="425" w:firstLineChars="0"/>
        <w:jc w:val="both"/>
        <w:textAlignment w:val="auto"/>
        <w:rPr>
          <w:rFonts w:hint="default" w:ascii="Georgia" w:hAnsi="Georgia" w:eastAsia="等线" w:cs="Georgia"/>
          <w:color w:val="000000"/>
          <w:kern w:val="2"/>
          <w:sz w:val="20"/>
          <w:szCs w:val="20"/>
          <w:lang w:val="en-US" w:eastAsia="zh-CN"/>
        </w:rPr>
      </w:pPr>
      <w:r>
        <w:rPr>
          <w:rFonts w:hint="default" w:ascii="Georgia" w:hAnsi="Georgia" w:eastAsia="宋体" w:cs="Georgia"/>
          <w:sz w:val="20"/>
          <w:szCs w:val="20"/>
          <w:lang w:val="en-GB" w:eastAsia="es-ES"/>
        </w:rPr>
        <w:t xml:space="preserve">F. S. AlHumaidan, M. A. Halabi, M. S. Rana, and M. Vinoba, </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es-ES"/>
        </w:rPr>
        <w:t>Blue hydrogen: Current status and future technologies,</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es-ES"/>
        </w:rPr>
        <w:t xml:space="preserve"> </w:t>
      </w:r>
      <w:r>
        <w:rPr>
          <w:rFonts w:hint="default" w:ascii="Georgia" w:hAnsi="Georgia" w:eastAsia="宋体" w:cs="Georgia"/>
          <w:i/>
          <w:iCs/>
          <w:sz w:val="20"/>
          <w:szCs w:val="20"/>
          <w:lang w:val="en-GB" w:eastAsia="es-ES"/>
        </w:rPr>
        <w:t>Energy Convers. Manage.</w:t>
      </w:r>
      <w:r>
        <w:rPr>
          <w:rFonts w:hint="default" w:ascii="Georgia" w:hAnsi="Georgia" w:eastAsia="宋体" w:cs="Georgia"/>
          <w:sz w:val="20"/>
          <w:szCs w:val="20"/>
          <w:lang w:val="en-GB" w:eastAsia="es-ES"/>
        </w:rPr>
        <w:t xml:space="preserve">, </w:t>
      </w:r>
      <w:r>
        <w:rPr>
          <w:rFonts w:hint="default" w:ascii="Georgia" w:hAnsi="Georgia" w:eastAsia="宋体" w:cs="Georgia"/>
          <w:sz w:val="20"/>
          <w:szCs w:val="20"/>
          <w:lang w:val="en-US" w:eastAsia="zh-CN"/>
        </w:rPr>
        <w:t xml:space="preserve">vol. </w:t>
      </w:r>
      <w:r>
        <w:rPr>
          <w:rFonts w:hint="default" w:ascii="Georgia" w:hAnsi="Georgia" w:eastAsia="宋体" w:cs="Georgia"/>
          <w:sz w:val="20"/>
          <w:szCs w:val="20"/>
          <w:lang w:val="en-GB" w:eastAsia="es-ES"/>
        </w:rPr>
        <w:t xml:space="preserve">283, </w:t>
      </w:r>
      <w:r>
        <w:rPr>
          <w:rFonts w:hint="eastAsia" w:ascii="Georgia" w:hAnsi="Georgia" w:eastAsia="宋体" w:cs="Georgia"/>
          <w:sz w:val="20"/>
          <w:szCs w:val="20"/>
          <w:lang w:val="en-US" w:eastAsia="zh-CN"/>
        </w:rPr>
        <w:t>p</w:t>
      </w:r>
      <w:r>
        <w:rPr>
          <w:rFonts w:hint="default" w:ascii="Georgia" w:hAnsi="Georgia" w:eastAsia="宋体" w:cs="Georgia"/>
          <w:sz w:val="20"/>
          <w:szCs w:val="20"/>
          <w:lang w:val="en-US" w:eastAsia="zh-CN"/>
        </w:rPr>
        <w:t xml:space="preserve">p. </w:t>
      </w:r>
      <w:r>
        <w:rPr>
          <w:rFonts w:hint="default" w:ascii="Georgia" w:hAnsi="Georgia" w:eastAsia="宋体" w:cs="Georgia"/>
          <w:sz w:val="20"/>
          <w:szCs w:val="20"/>
          <w:lang w:val="en-GB" w:eastAsia="es-ES"/>
        </w:rPr>
        <w:t>116–</w:t>
      </w:r>
      <w:r>
        <w:rPr>
          <w:rFonts w:hint="eastAsia" w:ascii="Georgia" w:hAnsi="Georgia" w:eastAsia="宋体" w:cs="Georgia"/>
          <w:sz w:val="20"/>
          <w:szCs w:val="20"/>
          <w:lang w:val="en-US" w:eastAsia="zh-CN"/>
        </w:rPr>
        <w:t>126</w:t>
      </w:r>
      <w:r>
        <w:rPr>
          <w:rFonts w:hint="default" w:ascii="Georgia" w:hAnsi="Georgia" w:eastAsia="宋体" w:cs="Georgia"/>
          <w:sz w:val="20"/>
          <w:szCs w:val="20"/>
          <w:lang w:val="en-US" w:eastAsia="zh-CN"/>
        </w:rPr>
        <w:t>, 2023.</w:t>
      </w:r>
    </w:p>
    <w:p w14:paraId="42D3714C">
      <w:pPr>
        <w:keepNext w:val="0"/>
        <w:keepLines w:val="0"/>
        <w:pageBreakBefore w:val="0"/>
        <w:widowControl/>
        <w:numPr>
          <w:ilvl w:val="0"/>
          <w:numId w:val="1"/>
        </w:numPr>
        <w:kinsoku/>
        <w:wordWrap/>
        <w:overflowPunct/>
        <w:topLinePunct w:val="0"/>
        <w:autoSpaceDE/>
        <w:autoSpaceDN/>
        <w:bidi w:val="0"/>
        <w:adjustRightInd/>
        <w:snapToGrid/>
        <w:spacing w:before="89" w:line="260" w:lineRule="auto"/>
        <w:ind w:left="645" w:leftChars="100" w:right="220" w:rightChars="100" w:hanging="425" w:firstLineChars="0"/>
        <w:jc w:val="both"/>
        <w:textAlignment w:val="auto"/>
        <w:rPr>
          <w:rFonts w:hint="default" w:ascii="Georgia" w:hAnsi="Georgia" w:eastAsia="等线" w:cs="Georgia"/>
          <w:color w:val="000000"/>
          <w:kern w:val="2"/>
          <w:sz w:val="20"/>
          <w:szCs w:val="20"/>
          <w:lang w:val="en-US" w:eastAsia="zh-CN"/>
        </w:rPr>
      </w:pPr>
      <w:r>
        <w:rPr>
          <w:rFonts w:hint="default" w:ascii="Georgia" w:hAnsi="Georgia" w:eastAsia="宋体" w:cs="Georgia"/>
          <w:sz w:val="20"/>
          <w:szCs w:val="20"/>
          <w:lang w:val="en-GB" w:eastAsia="zh-CN"/>
        </w:rPr>
        <w:t xml:space="preserve">D. Bairrao, J. Soares, J. Almeida, J. F. Franco, and Z. Vale, </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zh-CN"/>
        </w:rPr>
        <w:t>Green hydrogen and energy transition: Current state and prospects in Portugal,</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zh-CN"/>
        </w:rPr>
        <w:t xml:space="preserve"> </w:t>
      </w:r>
      <w:r>
        <w:rPr>
          <w:rFonts w:hint="default" w:ascii="Georgia" w:hAnsi="Georgia" w:eastAsia="宋体" w:cs="Georgia"/>
          <w:i/>
          <w:iCs/>
          <w:sz w:val="20"/>
          <w:szCs w:val="20"/>
          <w:lang w:val="en-GB" w:eastAsia="zh-CN"/>
        </w:rPr>
        <w:t>Energies</w:t>
      </w:r>
      <w:r>
        <w:rPr>
          <w:rFonts w:hint="default" w:ascii="Georgia" w:hAnsi="Georgia" w:eastAsia="宋体" w:cs="Georgia"/>
          <w:sz w:val="20"/>
          <w:szCs w:val="20"/>
          <w:lang w:val="en-GB" w:eastAsia="zh-CN"/>
        </w:rPr>
        <w:t>, vol. 16, no. 1</w:t>
      </w:r>
      <w:r>
        <w:rPr>
          <w:rFonts w:hint="default" w:ascii="Georgia" w:hAnsi="Georgia" w:eastAsia="宋体" w:cs="Georgia"/>
          <w:sz w:val="20"/>
          <w:szCs w:val="20"/>
          <w:lang w:val="en-US" w:eastAsia="zh-CN"/>
        </w:rPr>
        <w:t xml:space="preserve">, </w:t>
      </w:r>
      <w:r>
        <w:rPr>
          <w:rFonts w:hint="default" w:ascii="Georgia" w:hAnsi="Georgia" w:eastAsia="宋体" w:cs="Georgia"/>
          <w:sz w:val="20"/>
          <w:szCs w:val="20"/>
          <w:lang w:val="en-GB" w:eastAsia="zh-CN"/>
        </w:rPr>
        <w:t>2023, Art</w:t>
      </w:r>
      <w:r>
        <w:rPr>
          <w:rFonts w:hint="eastAsia" w:ascii="Georgia" w:hAnsi="Georgia" w:eastAsia="宋体" w:cs="Georgia"/>
          <w:sz w:val="20"/>
          <w:szCs w:val="20"/>
          <w:lang w:val="en-US" w:eastAsia="zh-CN"/>
        </w:rPr>
        <w:t>.</w:t>
      </w:r>
      <w:r>
        <w:rPr>
          <w:rFonts w:hint="default" w:ascii="Georgia" w:hAnsi="Georgia" w:eastAsia="宋体" w:cs="Georgia"/>
          <w:sz w:val="20"/>
          <w:szCs w:val="20"/>
          <w:lang w:val="en-GB" w:eastAsia="zh-CN"/>
        </w:rPr>
        <w:t xml:space="preserve"> no. </w:t>
      </w:r>
      <w:r>
        <w:rPr>
          <w:rFonts w:hint="eastAsia" w:ascii="Georgia" w:hAnsi="Georgia" w:eastAsia="宋体" w:cs="Georgia"/>
          <w:sz w:val="20"/>
          <w:szCs w:val="20"/>
          <w:lang w:val="en-US" w:eastAsia="zh-CN"/>
        </w:rPr>
        <w:t>168</w:t>
      </w:r>
      <w:r>
        <w:rPr>
          <w:rFonts w:hint="default" w:ascii="Georgia" w:hAnsi="Georgia" w:eastAsia="宋体" w:cs="Georgia"/>
          <w:sz w:val="20"/>
          <w:szCs w:val="20"/>
          <w:lang w:val="en-US" w:eastAsia="zh-CN"/>
        </w:rPr>
        <w:t>.</w:t>
      </w:r>
    </w:p>
    <w:sectPr>
      <w:headerReference r:id="rId8" w:type="first"/>
      <w:footerReference r:id="rId10" w:type="first"/>
      <w:headerReference r:id="rId6" w:type="default"/>
      <w:footerReference r:id="rId9" w:type="default"/>
      <w:headerReference r:id="rId7" w:type="even"/>
      <w:type w:val="continuous"/>
      <w:pgSz w:w="11910" w:h="16840"/>
      <w:pgMar w:top="1276" w:right="700" w:bottom="1135" w:left="700" w:header="719" w:footer="0" w:gutter="0"/>
      <w:pgBorders>
        <w:top w:val="none" w:sz="0" w:space="0"/>
        <w:left w:val="none" w:sz="0" w:space="0"/>
        <w:bottom w:val="none" w:sz="0" w:space="0"/>
        <w:right w:val="none" w:sz="0" w:space="0"/>
      </w:pgBorders>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Times New Roman (Cabeçalho CS)">
    <w:altName w:val="Times New Roman"/>
    <w:panose1 w:val="00000000000000000000"/>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618">
    <w:pPr>
      <w:pStyle w:val="10"/>
      <w:rPr>
        <w:i/>
        <w:sz w:val="16"/>
        <w:szCs w:val="16"/>
      </w:rPr>
    </w:pPr>
    <w:r>
      <w:rPr>
        <w:i/>
        <w:sz w:val="16"/>
        <w:szCs w:val="16"/>
      </w:rPr>
      <w:pict>
        <v:rect id="_x0000_i1025" o:spt="1" style="height:1.5pt;width:0pt;" fillcolor="#A0A0A0" filled="t" stroked="f" coordsize="21600,21600" o:hr="t" o:hrstd="t" o:hralign="center">
          <v:path/>
          <v:fill on="t" focussize="0,0"/>
          <v:stroke on="f"/>
          <v:imagedata o:title=""/>
          <o:lock v:ext="edit"/>
          <w10:wrap type="none"/>
          <w10:anchorlock/>
        </v:rect>
      </w:pict>
    </w:r>
  </w:p>
  <w:p w14:paraId="6E1FEC3C">
    <w:pPr>
      <w:pStyle w:val="10"/>
      <w:rPr>
        <w:rFonts w:hint="default" w:eastAsia="宋体"/>
        <w:i/>
        <w:sz w:val="16"/>
        <w:szCs w:val="16"/>
        <w:lang w:val="en-US" w:eastAsia="zh-CN"/>
      </w:rPr>
    </w:pPr>
    <w:r>
      <w:rPr>
        <w:rFonts w:hint="eastAsia" w:eastAsia="宋体"/>
        <w:i/>
        <w:sz w:val="16"/>
        <w:szCs w:val="16"/>
        <w:lang w:val="en-US" w:eastAsia="zh-CN"/>
      </w:rPr>
      <w:t>Copyright © 2025. This is an open access journal, which means that all content is freely available without charge to the user or his/her institution. Articles published in AIDPMID are licensed under the Creative Commons Attribution-NonCommercial-4.0 Unported License.</w:t>
    </w:r>
  </w:p>
  <w:p w14:paraId="476FB1E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DBB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EA25">
    <w:pPr>
      <w:pStyle w:val="10"/>
    </w:pPr>
  </w:p>
  <w:p w14:paraId="058C6E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46B7">
    <w:pPr>
      <w:pStyle w:val="7"/>
      <w:pBdr>
        <w:bottom w:val="none" w:color="auto" w:sz="0" w:space="0"/>
      </w:pBdr>
      <w:spacing w:line="14" w:lineRule="auto"/>
      <w:rPr>
        <w:sz w:val="20"/>
      </w:rPr>
    </w:pPr>
    <w:r>
      <w:rPr>
        <w:lang w:val="pt-PT" w:eastAsia="pt-PT"/>
      </w:rPr>
      <mc:AlternateContent>
        <mc:Choice Requires="wps">
          <w:drawing>
            <wp:anchor distT="0" distB="0" distL="114300" distR="114300" simplePos="0" relativeHeight="251664384" behindDoc="1" locked="0" layoutInCell="1" allowOverlap="1">
              <wp:simplePos x="0" y="0"/>
              <wp:positionH relativeFrom="page">
                <wp:posOffset>522605</wp:posOffset>
              </wp:positionH>
              <wp:positionV relativeFrom="page">
                <wp:posOffset>606425</wp:posOffset>
              </wp:positionV>
              <wp:extent cx="6518275" cy="0"/>
              <wp:effectExtent l="8255" t="6350" r="7620" b="1270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41.15pt;margin-top:47.75pt;height:0pt;width:513.25pt;mso-position-horizontal-relative:page;mso-position-vertical-relative:page;z-index:-251652096;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3WZ792AAAAAkBAAAPAAAAAAAAAAEAIAAA&#10;ACIAAABkcnMvZG93bnJldi54bWxQSwECFAAUAAAACACHTuJARJGcVNMBAAC4AwAADgAAAAAAAAAB&#10;ACAAAAAnAQAAZHJzL2Uyb0RvYy54bWxQSwUGAAAAAAYABgBZAQAAbAUAAAAA&#10;">
              <v:fill on="f" focussize="0,0"/>
              <v:stroke weight="0.48pt" color="#000000" joinstyle="round"/>
              <v:imagedata o:title=""/>
              <o:lock v:ext="edit" aspectratio="f"/>
            </v:line>
          </w:pict>
        </mc:Fallback>
      </mc:AlternateContent>
    </w:r>
  </w:p>
  <w:p w14:paraId="751D6DCF">
    <w:pPr>
      <w:pStyle w:val="11"/>
      <w:pBdr>
        <w:bottom w:val="none" w:color="auto" w:sz="0" w:space="0"/>
      </w:pBdr>
      <w:tabs>
        <w:tab w:val="left" w:pos="3480"/>
        <w:tab w:val="left" w:pos="4788"/>
        <w:tab w:val="left" w:pos="9042"/>
        <w:tab w:val="clear" w:pos="4252"/>
        <w:tab w:val="clear" w:pos="8504"/>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DC13">
    <w:pPr>
      <w:pStyle w:val="7"/>
      <w:spacing w:line="14" w:lineRule="auto"/>
      <w:rPr>
        <w:sz w:val="20"/>
      </w:rPr>
    </w:pPr>
    <w:r>
      <w:rPr>
        <w:lang w:val="pt-PT" w:eastAsia="pt-PT"/>
      </w:rPr>
      <mc:AlternateContent>
        <mc:Choice Requires="wps">
          <w:drawing>
            <wp:anchor distT="0" distB="0" distL="114300" distR="114300" simplePos="0" relativeHeight="251663360" behindDoc="1" locked="0" layoutInCell="1" allowOverlap="1">
              <wp:simplePos x="0" y="0"/>
              <wp:positionH relativeFrom="page">
                <wp:posOffset>523875</wp:posOffset>
              </wp:positionH>
              <wp:positionV relativeFrom="page">
                <wp:posOffset>463550</wp:posOffset>
              </wp:positionV>
              <wp:extent cx="287020" cy="161290"/>
              <wp:effectExtent l="0" t="0" r="1270" b="4445"/>
              <wp:wrapNone/>
              <wp:docPr id="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287020" cy="161290"/>
                      </a:xfrm>
                      <a:prstGeom prst="rect">
                        <a:avLst/>
                      </a:prstGeom>
                      <a:noFill/>
                      <a:ln>
                        <a:noFill/>
                      </a:ln>
                    </wps:spPr>
                    <wps:txbx>
                      <w:txbxContent>
                        <w:p w14:paraId="33A4426B">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1.25pt;margin-top:36.5pt;height:12.7pt;width:22.6pt;mso-position-horizontal-relative:page;mso-position-vertical-relative:page;z-index:-251653120;mso-width-relative:page;mso-height-relative:page;" filled="f" stroked="f" coordsize="21600,21600" o:gfxdata="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5DbYAAAACAEAAA8AAAAAAAAAAQAgAAAAIgAAAGRycy9kb3ducmV2&#10;LnhtbFBLAQIUABQAAAAIAIdO4kBSfNeM/AEAAAQEAAAOAAAAAAAAAAEAIAAAACcBAABkcnMvZTJv&#10;RG9jLnhtbFBLBQYAAAAABgAGAFkBAACVBQAAAAA=&#10;">
              <v:fill on="f" focussize="0,0"/>
              <v:stroke on="f"/>
              <v:imagedata o:title=""/>
              <o:lock v:ext="edit" aspectratio="f"/>
              <v:textbox inset="0mm,0mm,0mm,0mm">
                <w:txbxContent>
                  <w:p w14:paraId="33A4426B">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v:textbox>
            </v:shape>
          </w:pict>
        </mc:Fallback>
      </mc:AlternateContent>
    </w:r>
    <w:r>
      <w:rPr>
        <w:lang w:val="pt-PT" w:eastAsia="pt-PT"/>
      </w:rPr>
      <mc:AlternateContent>
        <mc:Choice Requires="wps">
          <w:drawing>
            <wp:anchor distT="0" distB="0" distL="114300" distR="114300" simplePos="0" relativeHeight="251662336" behindDoc="1" locked="0" layoutInCell="1" allowOverlap="1">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14:paraId="2CFDFA06">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0.85pt;margin-top:34.95pt;height:12.7pt;width:207.6pt;mso-position-horizontal-relative:page;mso-position-vertical-relative:page;z-index:-251654144;mso-width-relative:page;mso-height-relative:page;" filled="f" stroked="f" coordsize="21600,21600" o:gfxdata="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BvNudkAAAAJAQAADwAAAAAAAAABACAAAAAiAAAAZHJzL2Rvd25y&#10;ZXYueG1sUEsBAhQAFAAAAAgAh07iQDt9ze79AQAABgQAAA4AAAAAAAAAAQAgAAAAKAEAAGRycy9l&#10;Mm9Eb2MueG1sUEsFBgAAAAAGAAYAWQEAAJcFAAAAAA==&#10;">
              <v:fill on="f" focussize="0,0"/>
              <v:stroke on="f"/>
              <v:imagedata o:title=""/>
              <o:lock v:ext="edit" aspectratio="f"/>
              <v:textbox inset="0mm,0mm,0mm,0mm">
                <w:txbxContent>
                  <w:p w14:paraId="2CFDFA06">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v:textbox>
            </v:shape>
          </w:pict>
        </mc:Fallback>
      </mc:AlternateContent>
    </w:r>
    <w:r>
      <w:rPr>
        <w:lang w:val="pt-PT" w:eastAsia="pt-PT"/>
      </w:rPr>
      <mc:AlternateContent>
        <mc:Choice Requires="wps">
          <w:drawing>
            <wp:anchor distT="0" distB="0" distL="114300" distR="114300" simplePos="0" relativeHeight="251661312" behindDoc="1" locked="0" layoutInCell="1" allowOverlap="1">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5516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14:paraId="77EDC94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CD57">
    <w:pPr>
      <w:pStyle w:val="7"/>
      <w:pBdr>
        <w:bottom w:val="none" w:color="auto" w:sz="0" w:space="0"/>
      </w:pBdr>
      <w:spacing w:line="14" w:lineRule="auto"/>
      <w:rPr>
        <w:sz w:val="20"/>
      </w:rPr>
    </w:pPr>
    <w:r>
      <w:rPr>
        <w:lang w:val="pt-PT" w:eastAsia="pt-PT"/>
      </w:rPr>
      <mc:AlternateContent>
        <mc:Choice Requires="wps">
          <w:drawing>
            <wp:anchor distT="0" distB="0" distL="114300" distR="114300" simplePos="0" relativeHeight="251667456" behindDoc="1" locked="0" layoutInCell="1" allowOverlap="1">
              <wp:simplePos x="0" y="0"/>
              <wp:positionH relativeFrom="page">
                <wp:posOffset>2628900</wp:posOffset>
              </wp:positionH>
              <wp:positionV relativeFrom="page">
                <wp:posOffset>447675</wp:posOffset>
              </wp:positionV>
              <wp:extent cx="2514600" cy="171450"/>
              <wp:effectExtent l="0" t="0" r="0" b="0"/>
              <wp:wrapNone/>
              <wp:docPr id="39"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14600" cy="171450"/>
                      </a:xfrm>
                      <a:prstGeom prst="rect">
                        <a:avLst/>
                      </a:prstGeom>
                      <a:noFill/>
                      <a:ln>
                        <a:noFill/>
                      </a:ln>
                    </wps:spPr>
                    <wps:txbx>
                      <w:txbxContent>
                        <w:p w14:paraId="5CD24C39">
                          <w:pPr>
                            <w:spacing w:before="19"/>
                            <w:ind w:left="20"/>
                            <w:jc w:val="center"/>
                            <w:rPr>
                              <w:rFonts w:hint="default" w:eastAsia="宋体"/>
                              <w:sz w:val="16"/>
                              <w:lang w:val="en-US" w:eastAsia="zh-CN"/>
                            </w:rPr>
                          </w:pPr>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r>
                            <w:rPr>
                              <w:rFonts w:hint="eastAsia" w:eastAsia="宋体"/>
                              <w:sz w:val="16"/>
                              <w:lang w:val="en-US" w:eastAsia="zh-CN"/>
                            </w:rPr>
                            <w:t>xx-xx</w:t>
                          </w:r>
                        </w:p>
                        <w:p w14:paraId="0133D26C">
                          <w:pPr>
                            <w:spacing w:before="19"/>
                            <w:ind w:left="20"/>
                            <w:rPr>
                              <w:sz w:val="16"/>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07pt;margin-top:35.25pt;height:13.5pt;width:198pt;mso-position-horizontal-relative:page;mso-position-vertical-relative:page;z-index:-251649024;mso-width-relative:page;mso-height-relative:page;" filled="f" stroked="f" coordsize="21600,21600" o:gfxdata="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q6DzfYAAAACQEAAA8AAAAAAAAAAQAgAAAAIgAAAGRycy9kb3du&#10;cmV2LnhtbFBLAQIUABQAAAAIAIdO4kDYTDob/wEAAAUEAAAOAAAAAAAAAAEAIAAAACcBAABkcnMv&#10;ZTJvRG9jLnhtbFBLBQYAAAAABgAGAFkBAACYBQAAAAA=&#10;">
              <v:fill on="f" focussize="0,0"/>
              <v:stroke on="f"/>
              <v:imagedata o:title=""/>
              <o:lock v:ext="edit" aspectratio="f"/>
              <v:textbox inset="0mm,0mm,0mm,0mm">
                <w:txbxContent>
                  <w:p w14:paraId="5CD24C39">
                    <w:pPr>
                      <w:spacing w:before="19"/>
                      <w:ind w:left="20"/>
                      <w:jc w:val="center"/>
                      <w:rPr>
                        <w:rFonts w:hint="default" w:eastAsia="宋体"/>
                        <w:sz w:val="16"/>
                        <w:lang w:val="en-US" w:eastAsia="zh-CN"/>
                      </w:rPr>
                    </w:pPr>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r>
                      <w:rPr>
                        <w:rFonts w:hint="eastAsia" w:eastAsia="宋体"/>
                        <w:sz w:val="16"/>
                        <w:lang w:val="en-US" w:eastAsia="zh-CN"/>
                      </w:rPr>
                      <w:t>xx-xx</w:t>
                    </w:r>
                  </w:p>
                  <w:p w14:paraId="0133D26C">
                    <w:pPr>
                      <w:spacing w:before="19"/>
                      <w:ind w:left="20"/>
                      <w:rPr>
                        <w:sz w:val="16"/>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6657975</wp:posOffset>
              </wp:positionH>
              <wp:positionV relativeFrom="page">
                <wp:posOffset>451485</wp:posOffset>
              </wp:positionV>
              <wp:extent cx="353695" cy="145415"/>
              <wp:effectExtent l="0" t="0" r="0" b="0"/>
              <wp:wrapNone/>
              <wp:docPr id="40"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53695" cy="145415"/>
                      </a:xfrm>
                      <a:prstGeom prst="rect">
                        <a:avLst/>
                      </a:prstGeom>
                      <a:noFill/>
                      <a:ln>
                        <a:noFill/>
                      </a:ln>
                    </wps:spPr>
                    <wps:txbx>
                      <w:txbxContent>
                        <w:p w14:paraId="7045184F">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524.25pt;margin-top:35.55pt;height:11.45pt;width:27.85pt;mso-position-horizontal-relative:page;mso-position-vertical-relative:page;z-index:-251650048;mso-width-relative:page;mso-height-relative:page;" filled="f" stroked="f" coordsize="21600,21600" o:gfxdata="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YAhd9gAAAALAQAADwAAAAAAAAABACAAAAAiAAAAZHJzL2Rvd25y&#10;ZXYueG1sUEsBAhQAFAAAAAgAh07iQCwWeAn+AQAABQQAAA4AAAAAAAAAAQAgAAAAJwEAAGRycy9l&#10;Mm9Eb2MueG1sUEsFBgAAAAAGAAYAWQEAAJcFAAAAAA==&#10;">
              <v:fill on="f" focussize="0,0"/>
              <v:stroke on="f"/>
              <v:imagedata o:title=""/>
              <o:lock v:ext="edit" aspectratio="f"/>
              <v:textbox inset="0mm,0mm,0mm,0mm">
                <w:txbxContent>
                  <w:p w14:paraId="7045184F">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v:textbox>
            </v:shape>
          </w:pict>
        </mc:Fallback>
      </mc:AlternateContent>
    </w:r>
    <w:r>
      <w:rPr>
        <w:lang w:val="pt-PT" w:eastAsia="pt-PT"/>
      </w:rPr>
      <mc:AlternateContent>
        <mc:Choice Requires="wps">
          <w:drawing>
            <wp:anchor distT="0" distB="0" distL="114300" distR="114300" simplePos="0" relativeHeight="251665408"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1" name="Line 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41.15pt;margin-top:47.75pt;height:0pt;width:513.25pt;mso-position-horizontal-relative:page;mso-position-vertical-relative:page;z-index:-251651072;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E3FVmnUAQAAuQMAAA4AAAAAAAAA&#10;AQAgAAAAJwEAAGRycy9lMm9Eb2MueG1sUEsFBgAAAAAGAAYAWQEAAG0FAAAAAA==&#10;">
              <v:fill on="f" focussize="0,0"/>
              <v:stroke weight="0.48pt" color="#000000" joinstyle="round"/>
              <v:imagedata o:title=""/>
              <o:lock v:ext="edit" aspectratio="f"/>
            </v:line>
          </w:pict>
        </mc:Fallback>
      </mc:AlternateContent>
    </w:r>
  </w:p>
  <w:p w14:paraId="5592B8BF">
    <w:pPr>
      <w:pStyle w:val="11"/>
      <w:pBdr>
        <w:bottom w:val="none" w:color="auto" w:sz="0" w:space="0"/>
      </w:pBdr>
      <w:tabs>
        <w:tab w:val="left" w:pos="3480"/>
        <w:tab w:val="left" w:pos="4788"/>
        <w:tab w:val="left" w:pos="9042"/>
        <w:tab w:val="clear" w:pos="4252"/>
        <w:tab w:val="clear" w:pos="8504"/>
      </w:tabs>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91FF">
    <w:pPr>
      <w:pStyle w:val="7"/>
      <w:spacing w:line="14" w:lineRule="auto"/>
      <w:rPr>
        <w:sz w:val="20"/>
      </w:rPr>
    </w:pPr>
    <w:r>
      <w:rPr>
        <w:lang w:val="pt-PT" w:eastAsia="pt-PT"/>
      </w:rPr>
      <mc:AlternateContent>
        <mc:Choice Requires="wps">
          <w:drawing>
            <wp:anchor distT="0" distB="0" distL="114300" distR="114300" simplePos="0" relativeHeight="251672576" behindDoc="1" locked="0" layoutInCell="1" allowOverlap="1">
              <wp:simplePos x="0" y="0"/>
              <wp:positionH relativeFrom="page">
                <wp:posOffset>2571750</wp:posOffset>
              </wp:positionH>
              <wp:positionV relativeFrom="page">
                <wp:posOffset>447675</wp:posOffset>
              </wp:positionV>
              <wp:extent cx="2562225" cy="158750"/>
              <wp:effectExtent l="0" t="0" r="0" b="0"/>
              <wp:wrapNone/>
              <wp:docPr id="4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562225" cy="158750"/>
                      </a:xfrm>
                      <a:prstGeom prst="rect">
                        <a:avLst/>
                      </a:prstGeom>
                      <a:noFill/>
                      <a:ln>
                        <a:noFill/>
                      </a:ln>
                    </wps:spPr>
                    <wps:txbx>
                      <w:txbxContent>
                        <w:p w14:paraId="0C6B78C9">
                          <w:pPr>
                            <w:spacing w:before="19"/>
                            <w:ind w:left="20"/>
                            <w:jc w:val="center"/>
                            <w:rPr>
                              <w:rFonts w:hint="default" w:eastAsia="宋体"/>
                              <w:sz w:val="16"/>
                              <w:lang w:val="en-US" w:eastAsia="zh-CN"/>
                            </w:rPr>
                          </w:pPr>
                          <w:bookmarkStart w:id="4" w:name="OLE_LINK4"/>
                          <w:bookmarkStart w:id="5" w:name="OLE_LINK2"/>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bookmarkEnd w:id="4"/>
                          <w:r>
                            <w:rPr>
                              <w:rFonts w:hint="eastAsia" w:eastAsia="宋体"/>
                              <w:sz w:val="16"/>
                              <w:lang w:val="en-US" w:eastAsia="zh-CN"/>
                            </w:rPr>
                            <w:t>xx-xx</w:t>
                          </w:r>
                          <w:bookmarkEnd w:id="5"/>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2.5pt;margin-top:35.25pt;height:12.5pt;width:201.75pt;mso-position-horizontal-relative:page;mso-position-vertical-relative:page;z-index:-251643904;mso-width-relative:page;mso-height-relative:page;" filled="f" stroked="f" coordsize="21600,21600" o:gfxdata="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0DYAAAACQEAAA8AAAAAAAAAAQAgAAAAIgAAAGRycy9kb3du&#10;cmV2LnhtbFBLAQIUABQAAAAIAIdO4kAkbyd+/wEAAAYEAAAOAAAAAAAAAAEAIAAAACcBAABkcnMv&#10;ZTJvRG9jLnhtbFBLBQYAAAAABgAGAFkBAACYBQAAAAA=&#10;">
              <v:fill on="f" focussize="0,0"/>
              <v:stroke on="f"/>
              <v:imagedata o:title=""/>
              <o:lock v:ext="edit" aspectratio="f"/>
              <v:textbox inset="0mm,0mm,0mm,0mm">
                <w:txbxContent>
                  <w:p w14:paraId="0C6B78C9">
                    <w:pPr>
                      <w:spacing w:before="19"/>
                      <w:ind w:left="20"/>
                      <w:jc w:val="center"/>
                      <w:rPr>
                        <w:rFonts w:hint="default" w:eastAsia="宋体"/>
                        <w:sz w:val="16"/>
                        <w:lang w:val="en-US" w:eastAsia="zh-CN"/>
                      </w:rPr>
                    </w:pPr>
                    <w:bookmarkStart w:id="4" w:name="OLE_LINK4"/>
                    <w:bookmarkStart w:id="5" w:name="OLE_LINK2"/>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bookmarkEnd w:id="4"/>
                    <w:r>
                      <w:rPr>
                        <w:rFonts w:hint="eastAsia" w:eastAsia="宋体"/>
                        <w:sz w:val="16"/>
                        <w:lang w:val="en-US" w:eastAsia="zh-CN"/>
                      </w:rPr>
                      <w:t>xx-xx</w:t>
                    </w:r>
                    <w:bookmarkEnd w:id="5"/>
                  </w:p>
                </w:txbxContent>
              </v:textbox>
            </v:shape>
          </w:pict>
        </mc:Fallback>
      </mc:AlternateContent>
    </w:r>
    <w:r>
      <w:rPr>
        <w:lang w:val="pt-PT" w:eastAsia="pt-PT"/>
      </w:rPr>
      <mc:AlternateContent>
        <mc:Choice Requires="wps">
          <w:drawing>
            <wp:anchor distT="0" distB="0" distL="114300" distR="114300" simplePos="0" relativeHeight="251673600" behindDoc="1" locked="0" layoutInCell="1" allowOverlap="1">
              <wp:simplePos x="0" y="0"/>
              <wp:positionH relativeFrom="page">
                <wp:posOffset>600075</wp:posOffset>
              </wp:positionH>
              <wp:positionV relativeFrom="page">
                <wp:posOffset>447675</wp:posOffset>
              </wp:positionV>
              <wp:extent cx="361950" cy="142875"/>
              <wp:effectExtent l="0" t="0" r="0" b="0"/>
              <wp:wrapNone/>
              <wp:docPr id="46"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14:paraId="1818DC6A">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7.25pt;margin-top:35.25pt;height:11.25pt;width:28.5pt;mso-position-horizontal-relative:page;mso-position-vertical-relative:page;z-index:-251642880;mso-width-relative:page;mso-height-relative:page;" filled="f" stroked="f" coordsize="21600,21600" o:gfxdata="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YCIw1gAAAAgBAAAPAAAAAAAAAAEAIAAAACIAAABkcnMvZG93bnJl&#10;di54bWxQSwECFAAUAAAACACHTuJATFsf8P8BAAAFBAAADgAAAAAAAAABACAAAAAlAQAAZHJzL2Uy&#10;b0RvYy54bWxQSwUGAAAAAAYABgBZAQAAlgUAAAAA&#10;">
              <v:fill on="f" focussize="0,0"/>
              <v:stroke on="f"/>
              <v:imagedata o:title=""/>
              <o:lock v:ext="edit" aspectratio="f"/>
              <v:textbox inset="0mm,0mm,0mm,0mm">
                <w:txbxContent>
                  <w:p w14:paraId="1818DC6A">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v:textbox>
            </v:shape>
          </w:pict>
        </mc:Fallback>
      </mc:AlternateContent>
    </w:r>
    <w:r>
      <w:rPr>
        <w:lang w:val="pt-PT" w:eastAsia="pt-PT"/>
      </w:rPr>
      <mc:AlternateContent>
        <mc:Choice Requires="wps">
          <w:drawing>
            <wp:anchor distT="0" distB="0" distL="114300" distR="114300" simplePos="0" relativeHeight="251671552"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7"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4492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p>
  <w:p w14:paraId="141C24F2">
    <w:pPr>
      <w:pStyle w:val="11"/>
    </w:pPr>
  </w:p>
  <w:p w14:paraId="452D275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6524">
    <w:pPr>
      <w:pStyle w:val="7"/>
      <w:pBdr>
        <w:bottom w:val="none" w:color="auto" w:sz="0" w:space="0"/>
      </w:pBdr>
      <w:spacing w:line="14" w:lineRule="auto"/>
      <w:rPr>
        <w:sz w:val="20"/>
      </w:rPr>
    </w:pPr>
    <w:r>
      <w:rPr>
        <w:lang w:val="pt-PT" w:eastAsia="pt-PT"/>
      </w:rPr>
      <mc:AlternateContent>
        <mc:Choice Requires="wps">
          <w:drawing>
            <wp:anchor distT="0" distB="0" distL="114300" distR="114300" simplePos="0" relativeHeight="251670528" behindDoc="1" locked="0" layoutInCell="1" allowOverlap="1">
              <wp:simplePos x="0" y="0"/>
              <wp:positionH relativeFrom="page">
                <wp:posOffset>606425</wp:posOffset>
              </wp:positionH>
              <wp:positionV relativeFrom="page">
                <wp:posOffset>444500</wp:posOffset>
              </wp:positionV>
              <wp:extent cx="361950" cy="142875"/>
              <wp:effectExtent l="0" t="0" r="0" b="0"/>
              <wp:wrapNone/>
              <wp:docPr id="4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14:paraId="5FB291CD">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7.75pt;margin-top:35pt;height:11.25pt;width:28.5pt;mso-position-horizontal-relative:page;mso-position-vertical-relative:page;z-index:-251645952;mso-width-relative:page;mso-height-relative:page;" filled="f" stroked="f" coordsize="21600,21600" o:gfxdata="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dadn1gAAAAgBAAAPAAAAAAAAAAEAIAAAACIAAABkcnMvZG93bnJl&#10;di54bWxQSwECFAAUAAAACACHTuJA0ivSTv8BAAAFBAAADgAAAAAAAAABACAAAAAlAQAAZHJzL2Uy&#10;b0RvYy54bWxQSwUGAAAAAAYABgBZAQAAlgUAAAAA&#10;">
              <v:fill on="f" focussize="0,0"/>
              <v:stroke on="f"/>
              <v:imagedata o:title=""/>
              <o:lock v:ext="edit" aspectratio="f"/>
              <v:textbox inset="0mm,0mm,0mm,0mm">
                <w:txbxContent>
                  <w:p w14:paraId="5FB291CD">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v:textbox>
            </v:shape>
          </w:pict>
        </mc:Fallback>
      </mc:AlternateContent>
    </w:r>
    <w:r>
      <w:rPr>
        <w:lang w:val="pt-PT" w:eastAsia="pt-PT"/>
      </w:rPr>
      <mc:AlternateContent>
        <mc:Choice Requires="wps">
          <w:drawing>
            <wp:anchor distT="0" distB="0" distL="114300" distR="114300" simplePos="0" relativeHeight="251669504" behindDoc="1" locked="0" layoutInCell="1" allowOverlap="1">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14:paraId="6823E27D">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197.5pt;margin-top:35pt;height:12.75pt;width:205pt;mso-position-horizontal-relative:page;mso-position-vertical-relative:page;z-index:-251646976;mso-width-relative:page;mso-height-relative:page;" filled="f" stroked="f" coordsize="21600,21600" o:gfxdata="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VeohrYAAAACQEAAA8AAAAAAAAAAQAgAAAAIgAAAGRycy9kb3du&#10;cmV2LnhtbFBLAQIUABQAAAAIAIdO4kDKq75b/wEAAAYEAAAOAAAAAAAAAAEAIAAAACcBAABkcnMv&#10;ZTJvRG9jLnhtbFBLBQYAAAAABgAGAFkBAACYBQAAAAA=&#10;">
              <v:fill on="f" focussize="0,0"/>
              <v:stroke on="f"/>
              <v:imagedata o:title=""/>
              <o:lock v:ext="edit" aspectratio="f"/>
              <v:textbox inset="0mm,0mm,0mm,0mm">
                <w:txbxContent>
                  <w:p w14:paraId="6823E27D">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v:textbox>
            </v:shape>
          </w:pict>
        </mc:Fallback>
      </mc:AlternateContent>
    </w:r>
    <w:r>
      <w:rPr>
        <w:lang w:val="pt-PT" w:eastAsia="pt-PT"/>
      </w:rPr>
      <mc:AlternateContent>
        <mc:Choice Requires="wps">
          <w:drawing>
            <wp:anchor distT="0" distB="0" distL="114300" distR="114300" simplePos="0" relativeHeight="251668480"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4"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48000;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14:paraId="7E749010">
    <w:pPr>
      <w:pStyle w:val="11"/>
      <w:pBdr>
        <w:bottom w:val="none" w:color="auto" w:sz="0" w:space="0"/>
      </w:pBdr>
    </w:pPr>
  </w:p>
  <w:p w14:paraId="228EBA3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9E6CE"/>
    <w:multiLevelType w:val="singleLevel"/>
    <w:tmpl w:val="6AE9E6C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hideSpellingErrors/>
  <w:hideGrammaticalErrors/>
  <w:documentProtection w:enforcement="0"/>
  <w:defaultTabStop w:val="720"/>
  <w:hyphenationZone w:val="425"/>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YWQ4MjBlYmI3MDk2ZmExYzVhNWNlMmIyOTE0MTdiOWIifQ=="/>
  </w:docVars>
  <w:rsids>
    <w:rsidRoot w:val="00731B60"/>
    <w:rsid w:val="00004FC9"/>
    <w:rsid w:val="0000504D"/>
    <w:rsid w:val="00006797"/>
    <w:rsid w:val="00006CD6"/>
    <w:rsid w:val="00012339"/>
    <w:rsid w:val="000142F5"/>
    <w:rsid w:val="00014CCB"/>
    <w:rsid w:val="00015DD3"/>
    <w:rsid w:val="00016149"/>
    <w:rsid w:val="000222C2"/>
    <w:rsid w:val="00022309"/>
    <w:rsid w:val="00022786"/>
    <w:rsid w:val="0002290E"/>
    <w:rsid w:val="00027E53"/>
    <w:rsid w:val="0003130A"/>
    <w:rsid w:val="00032108"/>
    <w:rsid w:val="00032236"/>
    <w:rsid w:val="00032D68"/>
    <w:rsid w:val="00033864"/>
    <w:rsid w:val="00033BA2"/>
    <w:rsid w:val="00033CDF"/>
    <w:rsid w:val="00036B17"/>
    <w:rsid w:val="00041A9A"/>
    <w:rsid w:val="00044395"/>
    <w:rsid w:val="0004704B"/>
    <w:rsid w:val="00047FB5"/>
    <w:rsid w:val="0005094F"/>
    <w:rsid w:val="0005262C"/>
    <w:rsid w:val="00067235"/>
    <w:rsid w:val="00070EB8"/>
    <w:rsid w:val="000768EB"/>
    <w:rsid w:val="00080DEB"/>
    <w:rsid w:val="00082A2B"/>
    <w:rsid w:val="00085526"/>
    <w:rsid w:val="00087137"/>
    <w:rsid w:val="0009274A"/>
    <w:rsid w:val="00096936"/>
    <w:rsid w:val="0009770F"/>
    <w:rsid w:val="000A3251"/>
    <w:rsid w:val="000A5052"/>
    <w:rsid w:val="000A69F3"/>
    <w:rsid w:val="000B076D"/>
    <w:rsid w:val="000B13D7"/>
    <w:rsid w:val="000B25F5"/>
    <w:rsid w:val="000B277E"/>
    <w:rsid w:val="000B37BB"/>
    <w:rsid w:val="000C0EAB"/>
    <w:rsid w:val="000C5E01"/>
    <w:rsid w:val="000D05D1"/>
    <w:rsid w:val="000D0D70"/>
    <w:rsid w:val="000D664E"/>
    <w:rsid w:val="000E62EA"/>
    <w:rsid w:val="000E671C"/>
    <w:rsid w:val="000F1290"/>
    <w:rsid w:val="000F42BC"/>
    <w:rsid w:val="00104636"/>
    <w:rsid w:val="00104C0F"/>
    <w:rsid w:val="00111F50"/>
    <w:rsid w:val="00112966"/>
    <w:rsid w:val="00113AF9"/>
    <w:rsid w:val="001246FE"/>
    <w:rsid w:val="001248CE"/>
    <w:rsid w:val="00125B7A"/>
    <w:rsid w:val="00127466"/>
    <w:rsid w:val="001544DC"/>
    <w:rsid w:val="001547A9"/>
    <w:rsid w:val="001628C7"/>
    <w:rsid w:val="00166207"/>
    <w:rsid w:val="001716E5"/>
    <w:rsid w:val="001732D7"/>
    <w:rsid w:val="001750AF"/>
    <w:rsid w:val="00186FCE"/>
    <w:rsid w:val="00187301"/>
    <w:rsid w:val="001908E6"/>
    <w:rsid w:val="0019186D"/>
    <w:rsid w:val="001918BE"/>
    <w:rsid w:val="001A20C1"/>
    <w:rsid w:val="001A2164"/>
    <w:rsid w:val="001A64F6"/>
    <w:rsid w:val="001B271B"/>
    <w:rsid w:val="001B2B99"/>
    <w:rsid w:val="001B5B12"/>
    <w:rsid w:val="001B6B6F"/>
    <w:rsid w:val="001C300C"/>
    <w:rsid w:val="001C5A80"/>
    <w:rsid w:val="001C7147"/>
    <w:rsid w:val="001D3DA3"/>
    <w:rsid w:val="001E070D"/>
    <w:rsid w:val="001E3259"/>
    <w:rsid w:val="001E6AFB"/>
    <w:rsid w:val="001E761E"/>
    <w:rsid w:val="001E7AAE"/>
    <w:rsid w:val="001F2ADF"/>
    <w:rsid w:val="001F325C"/>
    <w:rsid w:val="001F6C44"/>
    <w:rsid w:val="001F7152"/>
    <w:rsid w:val="001F7EEC"/>
    <w:rsid w:val="002009FF"/>
    <w:rsid w:val="00214649"/>
    <w:rsid w:val="00217D4B"/>
    <w:rsid w:val="00220E22"/>
    <w:rsid w:val="00223BA0"/>
    <w:rsid w:val="00224BEA"/>
    <w:rsid w:val="00230D65"/>
    <w:rsid w:val="00245108"/>
    <w:rsid w:val="00260C47"/>
    <w:rsid w:val="00263703"/>
    <w:rsid w:val="00267B36"/>
    <w:rsid w:val="002722A9"/>
    <w:rsid w:val="0027234F"/>
    <w:rsid w:val="00277C5C"/>
    <w:rsid w:val="00285676"/>
    <w:rsid w:val="00285921"/>
    <w:rsid w:val="00286EB0"/>
    <w:rsid w:val="002908A8"/>
    <w:rsid w:val="002978C2"/>
    <w:rsid w:val="002A5D54"/>
    <w:rsid w:val="002A7650"/>
    <w:rsid w:val="002B3DCA"/>
    <w:rsid w:val="002C1DB3"/>
    <w:rsid w:val="002C4F07"/>
    <w:rsid w:val="002C7B2E"/>
    <w:rsid w:val="002C7F48"/>
    <w:rsid w:val="002E12AF"/>
    <w:rsid w:val="002E174F"/>
    <w:rsid w:val="002E2CFB"/>
    <w:rsid w:val="002E4A47"/>
    <w:rsid w:val="002E598B"/>
    <w:rsid w:val="002E60B7"/>
    <w:rsid w:val="002F1001"/>
    <w:rsid w:val="002F1633"/>
    <w:rsid w:val="003021A2"/>
    <w:rsid w:val="00305C04"/>
    <w:rsid w:val="003062BA"/>
    <w:rsid w:val="003078EB"/>
    <w:rsid w:val="003105DD"/>
    <w:rsid w:val="00313107"/>
    <w:rsid w:val="0031565C"/>
    <w:rsid w:val="00330A02"/>
    <w:rsid w:val="0033477B"/>
    <w:rsid w:val="00335755"/>
    <w:rsid w:val="00340DAE"/>
    <w:rsid w:val="00343680"/>
    <w:rsid w:val="00350D49"/>
    <w:rsid w:val="003538FF"/>
    <w:rsid w:val="00353B0F"/>
    <w:rsid w:val="00355117"/>
    <w:rsid w:val="00356BAF"/>
    <w:rsid w:val="00362B3C"/>
    <w:rsid w:val="00362F00"/>
    <w:rsid w:val="00364F2B"/>
    <w:rsid w:val="00365B3F"/>
    <w:rsid w:val="00373EAE"/>
    <w:rsid w:val="003806CE"/>
    <w:rsid w:val="0039092A"/>
    <w:rsid w:val="0039531E"/>
    <w:rsid w:val="003A2DBF"/>
    <w:rsid w:val="003A7EFE"/>
    <w:rsid w:val="003B6146"/>
    <w:rsid w:val="003B692A"/>
    <w:rsid w:val="003C0CA7"/>
    <w:rsid w:val="003C2AC8"/>
    <w:rsid w:val="003C5171"/>
    <w:rsid w:val="003D5937"/>
    <w:rsid w:val="003D7D44"/>
    <w:rsid w:val="00402EB1"/>
    <w:rsid w:val="004053A3"/>
    <w:rsid w:val="0040642B"/>
    <w:rsid w:val="00411171"/>
    <w:rsid w:val="0041282C"/>
    <w:rsid w:val="00433575"/>
    <w:rsid w:val="004374CC"/>
    <w:rsid w:val="00441180"/>
    <w:rsid w:val="004426A3"/>
    <w:rsid w:val="004442F4"/>
    <w:rsid w:val="004475F0"/>
    <w:rsid w:val="00452868"/>
    <w:rsid w:val="00455CEB"/>
    <w:rsid w:val="00456AC9"/>
    <w:rsid w:val="00457D21"/>
    <w:rsid w:val="004608E7"/>
    <w:rsid w:val="00462153"/>
    <w:rsid w:val="00462B98"/>
    <w:rsid w:val="004639AB"/>
    <w:rsid w:val="00464B0B"/>
    <w:rsid w:val="004668DD"/>
    <w:rsid w:val="00473A12"/>
    <w:rsid w:val="004877B9"/>
    <w:rsid w:val="00497101"/>
    <w:rsid w:val="004B165C"/>
    <w:rsid w:val="004B51D2"/>
    <w:rsid w:val="004D0145"/>
    <w:rsid w:val="004D225F"/>
    <w:rsid w:val="004D55EA"/>
    <w:rsid w:val="004F085D"/>
    <w:rsid w:val="004F1F0E"/>
    <w:rsid w:val="005005DD"/>
    <w:rsid w:val="00503384"/>
    <w:rsid w:val="00503422"/>
    <w:rsid w:val="005054C2"/>
    <w:rsid w:val="00515252"/>
    <w:rsid w:val="005158C5"/>
    <w:rsid w:val="00522EB2"/>
    <w:rsid w:val="00530C3E"/>
    <w:rsid w:val="0053211A"/>
    <w:rsid w:val="00533283"/>
    <w:rsid w:val="00533C03"/>
    <w:rsid w:val="00540579"/>
    <w:rsid w:val="00541D32"/>
    <w:rsid w:val="00552217"/>
    <w:rsid w:val="00554421"/>
    <w:rsid w:val="00564C93"/>
    <w:rsid w:val="00567B5F"/>
    <w:rsid w:val="00570465"/>
    <w:rsid w:val="00573B10"/>
    <w:rsid w:val="00576A63"/>
    <w:rsid w:val="00580EEC"/>
    <w:rsid w:val="00581308"/>
    <w:rsid w:val="00596855"/>
    <w:rsid w:val="005A1006"/>
    <w:rsid w:val="005A1020"/>
    <w:rsid w:val="005A34AD"/>
    <w:rsid w:val="005A6455"/>
    <w:rsid w:val="005B02A8"/>
    <w:rsid w:val="005B08E5"/>
    <w:rsid w:val="005B0D5B"/>
    <w:rsid w:val="005B60A3"/>
    <w:rsid w:val="005C0859"/>
    <w:rsid w:val="005C1B7F"/>
    <w:rsid w:val="005C50BC"/>
    <w:rsid w:val="005D2700"/>
    <w:rsid w:val="005D3A59"/>
    <w:rsid w:val="005D4C05"/>
    <w:rsid w:val="005D7A8B"/>
    <w:rsid w:val="005E077D"/>
    <w:rsid w:val="005E3D2E"/>
    <w:rsid w:val="005E6A23"/>
    <w:rsid w:val="00600569"/>
    <w:rsid w:val="0060732D"/>
    <w:rsid w:val="00614D27"/>
    <w:rsid w:val="00615476"/>
    <w:rsid w:val="00616CEE"/>
    <w:rsid w:val="00620382"/>
    <w:rsid w:val="00620D6B"/>
    <w:rsid w:val="006251A1"/>
    <w:rsid w:val="006301EB"/>
    <w:rsid w:val="00630F9F"/>
    <w:rsid w:val="0063108A"/>
    <w:rsid w:val="00633471"/>
    <w:rsid w:val="006346D1"/>
    <w:rsid w:val="006350F6"/>
    <w:rsid w:val="00640180"/>
    <w:rsid w:val="006408D0"/>
    <w:rsid w:val="0064202E"/>
    <w:rsid w:val="0064546F"/>
    <w:rsid w:val="006530E4"/>
    <w:rsid w:val="006568A0"/>
    <w:rsid w:val="0066072C"/>
    <w:rsid w:val="00667259"/>
    <w:rsid w:val="0067168C"/>
    <w:rsid w:val="00681EE1"/>
    <w:rsid w:val="00684B0F"/>
    <w:rsid w:val="00685DFF"/>
    <w:rsid w:val="00686DF3"/>
    <w:rsid w:val="0069189A"/>
    <w:rsid w:val="006A19A8"/>
    <w:rsid w:val="006A504C"/>
    <w:rsid w:val="006A7446"/>
    <w:rsid w:val="006A795F"/>
    <w:rsid w:val="006B1DCB"/>
    <w:rsid w:val="006C39BE"/>
    <w:rsid w:val="006C3DF9"/>
    <w:rsid w:val="006C7289"/>
    <w:rsid w:val="006D59D3"/>
    <w:rsid w:val="006E241C"/>
    <w:rsid w:val="006E6BE8"/>
    <w:rsid w:val="006E7E44"/>
    <w:rsid w:val="0070159C"/>
    <w:rsid w:val="00701DF6"/>
    <w:rsid w:val="00711DF8"/>
    <w:rsid w:val="00714FB4"/>
    <w:rsid w:val="00715FBE"/>
    <w:rsid w:val="0072011F"/>
    <w:rsid w:val="007240FB"/>
    <w:rsid w:val="007243CD"/>
    <w:rsid w:val="007249B9"/>
    <w:rsid w:val="007319D9"/>
    <w:rsid w:val="00731B60"/>
    <w:rsid w:val="00733083"/>
    <w:rsid w:val="00733D04"/>
    <w:rsid w:val="00743BBE"/>
    <w:rsid w:val="0074485F"/>
    <w:rsid w:val="0074501A"/>
    <w:rsid w:val="00747E00"/>
    <w:rsid w:val="007579AE"/>
    <w:rsid w:val="007624FD"/>
    <w:rsid w:val="0076307D"/>
    <w:rsid w:val="00763F8F"/>
    <w:rsid w:val="007660BE"/>
    <w:rsid w:val="00767E4F"/>
    <w:rsid w:val="007720C8"/>
    <w:rsid w:val="00781E3A"/>
    <w:rsid w:val="00783EB8"/>
    <w:rsid w:val="00790F34"/>
    <w:rsid w:val="00791589"/>
    <w:rsid w:val="00791E47"/>
    <w:rsid w:val="007943F0"/>
    <w:rsid w:val="0079501C"/>
    <w:rsid w:val="00797603"/>
    <w:rsid w:val="007A77D3"/>
    <w:rsid w:val="007B129E"/>
    <w:rsid w:val="007B27E0"/>
    <w:rsid w:val="007B4260"/>
    <w:rsid w:val="007B435D"/>
    <w:rsid w:val="007D1AEF"/>
    <w:rsid w:val="007D4C86"/>
    <w:rsid w:val="007D55C7"/>
    <w:rsid w:val="007D6DB9"/>
    <w:rsid w:val="007E1660"/>
    <w:rsid w:val="007E1CA0"/>
    <w:rsid w:val="007E39AC"/>
    <w:rsid w:val="007E61E8"/>
    <w:rsid w:val="007E6B63"/>
    <w:rsid w:val="00801A18"/>
    <w:rsid w:val="0080328E"/>
    <w:rsid w:val="00806478"/>
    <w:rsid w:val="008138CC"/>
    <w:rsid w:val="008143AA"/>
    <w:rsid w:val="00815126"/>
    <w:rsid w:val="008240A7"/>
    <w:rsid w:val="00826A5B"/>
    <w:rsid w:val="00835710"/>
    <w:rsid w:val="008368A3"/>
    <w:rsid w:val="0084534A"/>
    <w:rsid w:val="00857860"/>
    <w:rsid w:val="008629F1"/>
    <w:rsid w:val="00862CAF"/>
    <w:rsid w:val="00863409"/>
    <w:rsid w:val="0086348B"/>
    <w:rsid w:val="00863DF0"/>
    <w:rsid w:val="0086445C"/>
    <w:rsid w:val="00865995"/>
    <w:rsid w:val="0087089D"/>
    <w:rsid w:val="00880011"/>
    <w:rsid w:val="00890332"/>
    <w:rsid w:val="00891804"/>
    <w:rsid w:val="00892F79"/>
    <w:rsid w:val="008B229D"/>
    <w:rsid w:val="008B26B8"/>
    <w:rsid w:val="008C2F57"/>
    <w:rsid w:val="008C36D9"/>
    <w:rsid w:val="008C3FC4"/>
    <w:rsid w:val="008C5842"/>
    <w:rsid w:val="008C633B"/>
    <w:rsid w:val="008C6AFE"/>
    <w:rsid w:val="008C7E5F"/>
    <w:rsid w:val="008D428B"/>
    <w:rsid w:val="008E045A"/>
    <w:rsid w:val="008E0CD4"/>
    <w:rsid w:val="008E2A0C"/>
    <w:rsid w:val="008E74D4"/>
    <w:rsid w:val="008F6630"/>
    <w:rsid w:val="009005F7"/>
    <w:rsid w:val="0090427F"/>
    <w:rsid w:val="00905733"/>
    <w:rsid w:val="00910554"/>
    <w:rsid w:val="00910D9D"/>
    <w:rsid w:val="00911AD3"/>
    <w:rsid w:val="00915C6B"/>
    <w:rsid w:val="009251A2"/>
    <w:rsid w:val="00926881"/>
    <w:rsid w:val="0093190F"/>
    <w:rsid w:val="00934BC1"/>
    <w:rsid w:val="00944481"/>
    <w:rsid w:val="00947F28"/>
    <w:rsid w:val="009514C9"/>
    <w:rsid w:val="00953B1A"/>
    <w:rsid w:val="00956DDA"/>
    <w:rsid w:val="00960B88"/>
    <w:rsid w:val="00961EB7"/>
    <w:rsid w:val="009774C2"/>
    <w:rsid w:val="00977F7E"/>
    <w:rsid w:val="00981BEC"/>
    <w:rsid w:val="009853EF"/>
    <w:rsid w:val="009855F3"/>
    <w:rsid w:val="009A235C"/>
    <w:rsid w:val="009B02C4"/>
    <w:rsid w:val="009B1A3C"/>
    <w:rsid w:val="009B1ECC"/>
    <w:rsid w:val="009B4934"/>
    <w:rsid w:val="009B519A"/>
    <w:rsid w:val="009C2E4B"/>
    <w:rsid w:val="009D2221"/>
    <w:rsid w:val="009D3B5E"/>
    <w:rsid w:val="009D73DD"/>
    <w:rsid w:val="009D7B79"/>
    <w:rsid w:val="009E1F1F"/>
    <w:rsid w:val="009E3DC0"/>
    <w:rsid w:val="009E777E"/>
    <w:rsid w:val="009F0FD7"/>
    <w:rsid w:val="009F6E0A"/>
    <w:rsid w:val="00A00A09"/>
    <w:rsid w:val="00A03664"/>
    <w:rsid w:val="00A061D0"/>
    <w:rsid w:val="00A10434"/>
    <w:rsid w:val="00A2163A"/>
    <w:rsid w:val="00A231FA"/>
    <w:rsid w:val="00A23AC2"/>
    <w:rsid w:val="00A243F2"/>
    <w:rsid w:val="00A269F7"/>
    <w:rsid w:val="00A32162"/>
    <w:rsid w:val="00A323B7"/>
    <w:rsid w:val="00A366F6"/>
    <w:rsid w:val="00A37A12"/>
    <w:rsid w:val="00A41848"/>
    <w:rsid w:val="00A4434D"/>
    <w:rsid w:val="00A50FE8"/>
    <w:rsid w:val="00A53583"/>
    <w:rsid w:val="00A54FD3"/>
    <w:rsid w:val="00A60A0D"/>
    <w:rsid w:val="00A61AAC"/>
    <w:rsid w:val="00A61C5B"/>
    <w:rsid w:val="00A6713B"/>
    <w:rsid w:val="00A72CB2"/>
    <w:rsid w:val="00A735FE"/>
    <w:rsid w:val="00A75D0C"/>
    <w:rsid w:val="00A77E4C"/>
    <w:rsid w:val="00A82F24"/>
    <w:rsid w:val="00A84AEF"/>
    <w:rsid w:val="00A8728D"/>
    <w:rsid w:val="00A91202"/>
    <w:rsid w:val="00A95E76"/>
    <w:rsid w:val="00AA0201"/>
    <w:rsid w:val="00AD24D9"/>
    <w:rsid w:val="00AD4922"/>
    <w:rsid w:val="00AD4EED"/>
    <w:rsid w:val="00AD5DF3"/>
    <w:rsid w:val="00AE4E7F"/>
    <w:rsid w:val="00AF3356"/>
    <w:rsid w:val="00AF506B"/>
    <w:rsid w:val="00AF55BD"/>
    <w:rsid w:val="00AF785F"/>
    <w:rsid w:val="00B004A1"/>
    <w:rsid w:val="00B0342A"/>
    <w:rsid w:val="00B03F9C"/>
    <w:rsid w:val="00B23F6C"/>
    <w:rsid w:val="00B3392F"/>
    <w:rsid w:val="00B34024"/>
    <w:rsid w:val="00B40AD7"/>
    <w:rsid w:val="00B42628"/>
    <w:rsid w:val="00B63446"/>
    <w:rsid w:val="00B64FF7"/>
    <w:rsid w:val="00B678FE"/>
    <w:rsid w:val="00B7070E"/>
    <w:rsid w:val="00B83264"/>
    <w:rsid w:val="00B84967"/>
    <w:rsid w:val="00B84CC3"/>
    <w:rsid w:val="00B85C02"/>
    <w:rsid w:val="00B85C6E"/>
    <w:rsid w:val="00B9764C"/>
    <w:rsid w:val="00B97B65"/>
    <w:rsid w:val="00BA2433"/>
    <w:rsid w:val="00BA4CD6"/>
    <w:rsid w:val="00BB25E4"/>
    <w:rsid w:val="00BB3B34"/>
    <w:rsid w:val="00BB444C"/>
    <w:rsid w:val="00BB7CC8"/>
    <w:rsid w:val="00BC124A"/>
    <w:rsid w:val="00BC34A9"/>
    <w:rsid w:val="00BC4F3E"/>
    <w:rsid w:val="00BD2FCC"/>
    <w:rsid w:val="00BD4425"/>
    <w:rsid w:val="00BD4E56"/>
    <w:rsid w:val="00BE4DA3"/>
    <w:rsid w:val="00BE7C2C"/>
    <w:rsid w:val="00BF114E"/>
    <w:rsid w:val="00BF3951"/>
    <w:rsid w:val="00C029DC"/>
    <w:rsid w:val="00C03884"/>
    <w:rsid w:val="00C03FFD"/>
    <w:rsid w:val="00C0556B"/>
    <w:rsid w:val="00C059C1"/>
    <w:rsid w:val="00C072BE"/>
    <w:rsid w:val="00C07CF0"/>
    <w:rsid w:val="00C1152F"/>
    <w:rsid w:val="00C125E5"/>
    <w:rsid w:val="00C15025"/>
    <w:rsid w:val="00C16790"/>
    <w:rsid w:val="00C17A33"/>
    <w:rsid w:val="00C22A21"/>
    <w:rsid w:val="00C23BE1"/>
    <w:rsid w:val="00C3026C"/>
    <w:rsid w:val="00C40C76"/>
    <w:rsid w:val="00C42C60"/>
    <w:rsid w:val="00C44AD3"/>
    <w:rsid w:val="00C46AE2"/>
    <w:rsid w:val="00C504E1"/>
    <w:rsid w:val="00C52620"/>
    <w:rsid w:val="00C53586"/>
    <w:rsid w:val="00C72D28"/>
    <w:rsid w:val="00C8293F"/>
    <w:rsid w:val="00C850D5"/>
    <w:rsid w:val="00C96CF7"/>
    <w:rsid w:val="00CA4A75"/>
    <w:rsid w:val="00CB1159"/>
    <w:rsid w:val="00CB1AD6"/>
    <w:rsid w:val="00CB27C0"/>
    <w:rsid w:val="00CB418B"/>
    <w:rsid w:val="00CB59FD"/>
    <w:rsid w:val="00CB7006"/>
    <w:rsid w:val="00CC1C5F"/>
    <w:rsid w:val="00CC4203"/>
    <w:rsid w:val="00CC6310"/>
    <w:rsid w:val="00CE0070"/>
    <w:rsid w:val="00CE2D5A"/>
    <w:rsid w:val="00CE3793"/>
    <w:rsid w:val="00CE3C40"/>
    <w:rsid w:val="00CE5BDE"/>
    <w:rsid w:val="00CE7742"/>
    <w:rsid w:val="00CF4760"/>
    <w:rsid w:val="00CF6263"/>
    <w:rsid w:val="00CF6A89"/>
    <w:rsid w:val="00D00342"/>
    <w:rsid w:val="00D012CE"/>
    <w:rsid w:val="00D022DA"/>
    <w:rsid w:val="00D0274A"/>
    <w:rsid w:val="00D05572"/>
    <w:rsid w:val="00D16C2C"/>
    <w:rsid w:val="00D25E60"/>
    <w:rsid w:val="00D303B1"/>
    <w:rsid w:val="00D32C7A"/>
    <w:rsid w:val="00D347DA"/>
    <w:rsid w:val="00D34A4C"/>
    <w:rsid w:val="00D37925"/>
    <w:rsid w:val="00D54E30"/>
    <w:rsid w:val="00D60252"/>
    <w:rsid w:val="00D604D6"/>
    <w:rsid w:val="00D62EDD"/>
    <w:rsid w:val="00D6546C"/>
    <w:rsid w:val="00D67E47"/>
    <w:rsid w:val="00D70CB8"/>
    <w:rsid w:val="00D76E97"/>
    <w:rsid w:val="00D8209A"/>
    <w:rsid w:val="00D918AD"/>
    <w:rsid w:val="00D959A5"/>
    <w:rsid w:val="00DA3476"/>
    <w:rsid w:val="00DB2D0C"/>
    <w:rsid w:val="00DC1BF7"/>
    <w:rsid w:val="00DC485D"/>
    <w:rsid w:val="00DD1935"/>
    <w:rsid w:val="00DD1CF4"/>
    <w:rsid w:val="00DD3619"/>
    <w:rsid w:val="00DD4348"/>
    <w:rsid w:val="00DD69BF"/>
    <w:rsid w:val="00DE0C58"/>
    <w:rsid w:val="00DE1086"/>
    <w:rsid w:val="00DE11DF"/>
    <w:rsid w:val="00DE20E8"/>
    <w:rsid w:val="00DF16F4"/>
    <w:rsid w:val="00DF1767"/>
    <w:rsid w:val="00DF1AAE"/>
    <w:rsid w:val="00DF3C92"/>
    <w:rsid w:val="00DF7745"/>
    <w:rsid w:val="00E03DE7"/>
    <w:rsid w:val="00E076B8"/>
    <w:rsid w:val="00E07BEC"/>
    <w:rsid w:val="00E20EAD"/>
    <w:rsid w:val="00E226C2"/>
    <w:rsid w:val="00E26F87"/>
    <w:rsid w:val="00E27170"/>
    <w:rsid w:val="00E27323"/>
    <w:rsid w:val="00E31D37"/>
    <w:rsid w:val="00E42068"/>
    <w:rsid w:val="00E439BF"/>
    <w:rsid w:val="00E43EB4"/>
    <w:rsid w:val="00E528C1"/>
    <w:rsid w:val="00E540A0"/>
    <w:rsid w:val="00E56F18"/>
    <w:rsid w:val="00E57785"/>
    <w:rsid w:val="00E63186"/>
    <w:rsid w:val="00E76392"/>
    <w:rsid w:val="00E81F9C"/>
    <w:rsid w:val="00E86252"/>
    <w:rsid w:val="00E91541"/>
    <w:rsid w:val="00E93C2B"/>
    <w:rsid w:val="00EA2A92"/>
    <w:rsid w:val="00EA47DB"/>
    <w:rsid w:val="00EB4C27"/>
    <w:rsid w:val="00EB75C6"/>
    <w:rsid w:val="00EC1150"/>
    <w:rsid w:val="00EC1F89"/>
    <w:rsid w:val="00EC28B6"/>
    <w:rsid w:val="00ED5A99"/>
    <w:rsid w:val="00EF4537"/>
    <w:rsid w:val="00EF5BA1"/>
    <w:rsid w:val="00F02F93"/>
    <w:rsid w:val="00F052C5"/>
    <w:rsid w:val="00F10C01"/>
    <w:rsid w:val="00F139A8"/>
    <w:rsid w:val="00F157B7"/>
    <w:rsid w:val="00F15804"/>
    <w:rsid w:val="00F16118"/>
    <w:rsid w:val="00F16EC1"/>
    <w:rsid w:val="00F35839"/>
    <w:rsid w:val="00F45ED1"/>
    <w:rsid w:val="00F669C9"/>
    <w:rsid w:val="00F7039D"/>
    <w:rsid w:val="00F71160"/>
    <w:rsid w:val="00F719A2"/>
    <w:rsid w:val="00F74B55"/>
    <w:rsid w:val="00F800CB"/>
    <w:rsid w:val="00F9193A"/>
    <w:rsid w:val="00F9477A"/>
    <w:rsid w:val="00FA6E79"/>
    <w:rsid w:val="00FA7A8E"/>
    <w:rsid w:val="00FB1379"/>
    <w:rsid w:val="00FC02D7"/>
    <w:rsid w:val="00FC3AFC"/>
    <w:rsid w:val="00FE066F"/>
    <w:rsid w:val="00FE5010"/>
    <w:rsid w:val="00FF1EC7"/>
    <w:rsid w:val="00FF3180"/>
    <w:rsid w:val="00FF4286"/>
    <w:rsid w:val="00FF6422"/>
    <w:rsid w:val="00FF709B"/>
    <w:rsid w:val="00FF76EB"/>
    <w:rsid w:val="02067D33"/>
    <w:rsid w:val="032315A5"/>
    <w:rsid w:val="03BD7612"/>
    <w:rsid w:val="058E5918"/>
    <w:rsid w:val="05BE3D95"/>
    <w:rsid w:val="07D63618"/>
    <w:rsid w:val="087F5708"/>
    <w:rsid w:val="088210FD"/>
    <w:rsid w:val="08B66145"/>
    <w:rsid w:val="09F14739"/>
    <w:rsid w:val="0AC46EDA"/>
    <w:rsid w:val="0AF93BEF"/>
    <w:rsid w:val="0AFC610D"/>
    <w:rsid w:val="0C1F0548"/>
    <w:rsid w:val="0CC93D5C"/>
    <w:rsid w:val="0E146C48"/>
    <w:rsid w:val="0E590AFF"/>
    <w:rsid w:val="0ED14B39"/>
    <w:rsid w:val="0EED5FB7"/>
    <w:rsid w:val="1008458B"/>
    <w:rsid w:val="10703EDE"/>
    <w:rsid w:val="10C43D39"/>
    <w:rsid w:val="10CF6E57"/>
    <w:rsid w:val="11E27A24"/>
    <w:rsid w:val="12FE0D4B"/>
    <w:rsid w:val="13203999"/>
    <w:rsid w:val="136E2957"/>
    <w:rsid w:val="145C47DF"/>
    <w:rsid w:val="146E0791"/>
    <w:rsid w:val="14850876"/>
    <w:rsid w:val="14DB60FF"/>
    <w:rsid w:val="16705E90"/>
    <w:rsid w:val="16F2564D"/>
    <w:rsid w:val="16FA647C"/>
    <w:rsid w:val="18374C5F"/>
    <w:rsid w:val="18AC2DE2"/>
    <w:rsid w:val="1AAB45F3"/>
    <w:rsid w:val="1B5E1503"/>
    <w:rsid w:val="1B8D49FD"/>
    <w:rsid w:val="1B9E61BB"/>
    <w:rsid w:val="1C4B1B24"/>
    <w:rsid w:val="1C550B58"/>
    <w:rsid w:val="1D773ED6"/>
    <w:rsid w:val="1DA235C0"/>
    <w:rsid w:val="1DB81D05"/>
    <w:rsid w:val="1DDC0C42"/>
    <w:rsid w:val="1E061E6F"/>
    <w:rsid w:val="1FD67A7B"/>
    <w:rsid w:val="20360CA0"/>
    <w:rsid w:val="204D4085"/>
    <w:rsid w:val="210C595B"/>
    <w:rsid w:val="21BB4DA2"/>
    <w:rsid w:val="21E13BD5"/>
    <w:rsid w:val="23711B3F"/>
    <w:rsid w:val="23DD1B3C"/>
    <w:rsid w:val="24706F95"/>
    <w:rsid w:val="24B91EA0"/>
    <w:rsid w:val="25235B1F"/>
    <w:rsid w:val="26274ECD"/>
    <w:rsid w:val="281632DC"/>
    <w:rsid w:val="287746FE"/>
    <w:rsid w:val="28D66BCA"/>
    <w:rsid w:val="290F6532"/>
    <w:rsid w:val="299D2C20"/>
    <w:rsid w:val="29DB01C2"/>
    <w:rsid w:val="2AEA0300"/>
    <w:rsid w:val="2B02023E"/>
    <w:rsid w:val="2B0A0D5F"/>
    <w:rsid w:val="2BE07D12"/>
    <w:rsid w:val="2C6B2107"/>
    <w:rsid w:val="2D190E35"/>
    <w:rsid w:val="2E154FBD"/>
    <w:rsid w:val="2EB57048"/>
    <w:rsid w:val="2EF7784D"/>
    <w:rsid w:val="2FC3427E"/>
    <w:rsid w:val="31160A9A"/>
    <w:rsid w:val="31FD3BE4"/>
    <w:rsid w:val="327F2033"/>
    <w:rsid w:val="32F5429F"/>
    <w:rsid w:val="330D3AE3"/>
    <w:rsid w:val="33A169D6"/>
    <w:rsid w:val="345B262C"/>
    <w:rsid w:val="35AE2E76"/>
    <w:rsid w:val="35F917C1"/>
    <w:rsid w:val="360013B0"/>
    <w:rsid w:val="360E0A21"/>
    <w:rsid w:val="374F269E"/>
    <w:rsid w:val="3762623A"/>
    <w:rsid w:val="37E86739"/>
    <w:rsid w:val="392B5212"/>
    <w:rsid w:val="3AF25027"/>
    <w:rsid w:val="3B297F16"/>
    <w:rsid w:val="3B950F4E"/>
    <w:rsid w:val="3BA57C6A"/>
    <w:rsid w:val="3BC25DE6"/>
    <w:rsid w:val="3C0E2793"/>
    <w:rsid w:val="3C8D4081"/>
    <w:rsid w:val="3DBA22AB"/>
    <w:rsid w:val="3EAD0BE7"/>
    <w:rsid w:val="3F671115"/>
    <w:rsid w:val="3F8564A0"/>
    <w:rsid w:val="3F8D452F"/>
    <w:rsid w:val="3FB826C8"/>
    <w:rsid w:val="401F4E55"/>
    <w:rsid w:val="40CB718C"/>
    <w:rsid w:val="4157297F"/>
    <w:rsid w:val="41A05B22"/>
    <w:rsid w:val="42263FFD"/>
    <w:rsid w:val="424178CE"/>
    <w:rsid w:val="43825794"/>
    <w:rsid w:val="43C538B5"/>
    <w:rsid w:val="43E15AB4"/>
    <w:rsid w:val="445040E6"/>
    <w:rsid w:val="44CE3D26"/>
    <w:rsid w:val="45561EE7"/>
    <w:rsid w:val="4649624C"/>
    <w:rsid w:val="4667630C"/>
    <w:rsid w:val="466B31DD"/>
    <w:rsid w:val="47E76AFC"/>
    <w:rsid w:val="48711FC6"/>
    <w:rsid w:val="49647131"/>
    <w:rsid w:val="4A753756"/>
    <w:rsid w:val="4A901D04"/>
    <w:rsid w:val="4ABF5254"/>
    <w:rsid w:val="4B7A5635"/>
    <w:rsid w:val="4BB678C8"/>
    <w:rsid w:val="4BF829F1"/>
    <w:rsid w:val="4CAB3057"/>
    <w:rsid w:val="4CBA57F3"/>
    <w:rsid w:val="4D021688"/>
    <w:rsid w:val="4D1354C4"/>
    <w:rsid w:val="4D534390"/>
    <w:rsid w:val="4D622825"/>
    <w:rsid w:val="4DEA0EDF"/>
    <w:rsid w:val="4E7C2EBF"/>
    <w:rsid w:val="4E9B1B4B"/>
    <w:rsid w:val="4EC2661C"/>
    <w:rsid w:val="4EE80B08"/>
    <w:rsid w:val="4F1A54C3"/>
    <w:rsid w:val="4F2D35A3"/>
    <w:rsid w:val="4FF05EC6"/>
    <w:rsid w:val="50CA6717"/>
    <w:rsid w:val="51AB479B"/>
    <w:rsid w:val="53471C55"/>
    <w:rsid w:val="53BA7BC0"/>
    <w:rsid w:val="53E21FCA"/>
    <w:rsid w:val="54A13659"/>
    <w:rsid w:val="54EF2BF0"/>
    <w:rsid w:val="55BE64C7"/>
    <w:rsid w:val="57105A30"/>
    <w:rsid w:val="57B613BD"/>
    <w:rsid w:val="57C540DC"/>
    <w:rsid w:val="57FD73D2"/>
    <w:rsid w:val="5A934B47"/>
    <w:rsid w:val="5A971D60"/>
    <w:rsid w:val="5B5E287E"/>
    <w:rsid w:val="5E510478"/>
    <w:rsid w:val="5E745F14"/>
    <w:rsid w:val="5E873E9A"/>
    <w:rsid w:val="5E875C48"/>
    <w:rsid w:val="5EE72792"/>
    <w:rsid w:val="5F3B67FC"/>
    <w:rsid w:val="5F4454A8"/>
    <w:rsid w:val="6009060E"/>
    <w:rsid w:val="601D4EEB"/>
    <w:rsid w:val="634045E6"/>
    <w:rsid w:val="636447A9"/>
    <w:rsid w:val="63C40DAF"/>
    <w:rsid w:val="640D7451"/>
    <w:rsid w:val="64DA6485"/>
    <w:rsid w:val="64E117D0"/>
    <w:rsid w:val="6582360D"/>
    <w:rsid w:val="678E17F4"/>
    <w:rsid w:val="67A205F9"/>
    <w:rsid w:val="681C04A6"/>
    <w:rsid w:val="688523A4"/>
    <w:rsid w:val="69812BE8"/>
    <w:rsid w:val="69B33D95"/>
    <w:rsid w:val="69DB24B6"/>
    <w:rsid w:val="6B5F46CC"/>
    <w:rsid w:val="6C557385"/>
    <w:rsid w:val="6CB74B49"/>
    <w:rsid w:val="6D9F1D11"/>
    <w:rsid w:val="6E8D72AA"/>
    <w:rsid w:val="6F6B1A73"/>
    <w:rsid w:val="6FE857E0"/>
    <w:rsid w:val="72346233"/>
    <w:rsid w:val="743A624F"/>
    <w:rsid w:val="75C94940"/>
    <w:rsid w:val="77212C85"/>
    <w:rsid w:val="77D632A2"/>
    <w:rsid w:val="78706B1D"/>
    <w:rsid w:val="78765ABF"/>
    <w:rsid w:val="796B5873"/>
    <w:rsid w:val="797634F8"/>
    <w:rsid w:val="799A6D1F"/>
    <w:rsid w:val="7ABF1A4A"/>
    <w:rsid w:val="7AE77D42"/>
    <w:rsid w:val="7B49282F"/>
    <w:rsid w:val="7CCF7B5B"/>
    <w:rsid w:val="7D20578D"/>
    <w:rsid w:val="7D9316EE"/>
    <w:rsid w:val="7DAC24EB"/>
    <w:rsid w:val="7F5314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Palatino Linotype" w:hAnsi="Palatino Linotype" w:eastAsia="Palatino Linotype" w:cs="Palatino Linotype"/>
      <w:sz w:val="22"/>
      <w:szCs w:val="22"/>
      <w:lang w:val="en-US" w:eastAsia="en-US" w:bidi="ar-SA"/>
    </w:rPr>
  </w:style>
  <w:style w:type="paragraph" w:styleId="2">
    <w:name w:val="heading 1"/>
    <w:basedOn w:val="1"/>
    <w:next w:val="1"/>
    <w:link w:val="32"/>
    <w:autoRedefine/>
    <w:qFormat/>
    <w:uiPriority w:val="1"/>
    <w:pPr>
      <w:ind w:left="152"/>
      <w:outlineLvl w:val="0"/>
    </w:pPr>
    <w:rPr>
      <w:b/>
      <w:bCs/>
      <w:sz w:val="24"/>
      <w:szCs w:val="24"/>
    </w:rPr>
  </w:style>
  <w:style w:type="paragraph" w:styleId="3">
    <w:name w:val="heading 2"/>
    <w:basedOn w:val="1"/>
    <w:next w:val="1"/>
    <w:link w:val="31"/>
    <w:autoRedefine/>
    <w:qFormat/>
    <w:uiPriority w:val="1"/>
    <w:pPr>
      <w:spacing w:before="115"/>
      <w:ind w:left="153" w:firstLine="273"/>
      <w:jc w:val="both"/>
      <w:outlineLvl w:val="1"/>
    </w:pPr>
    <w:rPr>
      <w:b/>
      <w:bCs/>
      <w:color w:val="1F497D" w:themeColor="text2"/>
      <w:sz w:val="18"/>
      <w:szCs w:val="18"/>
      <w14:textFill>
        <w14:solidFill>
          <w14:schemeClr w14:val="tx2"/>
        </w14:solidFill>
      </w14:textFill>
    </w:rPr>
  </w:style>
  <w:style w:type="paragraph" w:styleId="4">
    <w:name w:val="heading 3"/>
    <w:basedOn w:val="1"/>
    <w:next w:val="1"/>
    <w:autoRedefine/>
    <w:qFormat/>
    <w:uiPriority w:val="1"/>
    <w:pPr>
      <w:spacing w:before="98"/>
      <w:ind w:left="150"/>
      <w:outlineLvl w:val="2"/>
    </w:pPr>
    <w:rPr>
      <w:b/>
      <w:bCs/>
      <w:i/>
      <w:sz w:val="18"/>
      <w:szCs w:val="1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link w:val="46"/>
    <w:autoRedefine/>
    <w:unhideWhenUsed/>
    <w:qFormat/>
    <w:uiPriority w:val="35"/>
    <w:pPr>
      <w:spacing w:after="200"/>
    </w:pPr>
    <w:rPr>
      <w:i/>
      <w:iCs/>
      <w:color w:val="1F497D" w:themeColor="text2"/>
      <w:sz w:val="18"/>
      <w:szCs w:val="18"/>
      <w14:textFill>
        <w14:solidFill>
          <w14:schemeClr w14:val="tx2"/>
        </w14:solidFill>
      </w14:textFill>
    </w:rPr>
  </w:style>
  <w:style w:type="paragraph" w:styleId="6">
    <w:name w:val="annotation text"/>
    <w:basedOn w:val="1"/>
    <w:link w:val="29"/>
    <w:autoRedefine/>
    <w:unhideWhenUsed/>
    <w:qFormat/>
    <w:uiPriority w:val="99"/>
    <w:rPr>
      <w:sz w:val="20"/>
      <w:szCs w:val="20"/>
    </w:rPr>
  </w:style>
  <w:style w:type="paragraph" w:styleId="7">
    <w:name w:val="Body Text"/>
    <w:basedOn w:val="1"/>
    <w:link w:val="35"/>
    <w:autoRedefine/>
    <w:qFormat/>
    <w:uiPriority w:val="1"/>
    <w:rPr>
      <w:sz w:val="18"/>
      <w:szCs w:val="18"/>
    </w:rPr>
  </w:style>
  <w:style w:type="paragraph" w:styleId="8">
    <w:name w:val="endnote text"/>
    <w:basedOn w:val="1"/>
    <w:link w:val="34"/>
    <w:autoRedefine/>
    <w:semiHidden/>
    <w:unhideWhenUsed/>
    <w:qFormat/>
    <w:uiPriority w:val="99"/>
    <w:rPr>
      <w:sz w:val="20"/>
      <w:szCs w:val="20"/>
    </w:rPr>
  </w:style>
  <w:style w:type="paragraph" w:styleId="9">
    <w:name w:val="Balloon Text"/>
    <w:basedOn w:val="1"/>
    <w:link w:val="37"/>
    <w:autoRedefine/>
    <w:semiHidden/>
    <w:unhideWhenUsed/>
    <w:qFormat/>
    <w:uiPriority w:val="99"/>
    <w:rPr>
      <w:rFonts w:ascii="Segoe UI" w:hAnsi="Segoe UI" w:cs="Segoe UI"/>
      <w:sz w:val="18"/>
      <w:szCs w:val="18"/>
    </w:rPr>
  </w:style>
  <w:style w:type="paragraph" w:styleId="10">
    <w:name w:val="footer"/>
    <w:basedOn w:val="1"/>
    <w:link w:val="28"/>
    <w:autoRedefine/>
    <w:unhideWhenUsed/>
    <w:qFormat/>
    <w:uiPriority w:val="99"/>
    <w:pPr>
      <w:tabs>
        <w:tab w:val="center" w:pos="4252"/>
        <w:tab w:val="right" w:pos="8504"/>
      </w:tabs>
    </w:pPr>
  </w:style>
  <w:style w:type="paragraph" w:styleId="11">
    <w:name w:val="header"/>
    <w:basedOn w:val="1"/>
    <w:link w:val="27"/>
    <w:autoRedefine/>
    <w:unhideWhenUsed/>
    <w:qFormat/>
    <w:uiPriority w:val="99"/>
    <w:pPr>
      <w:tabs>
        <w:tab w:val="center" w:pos="4252"/>
        <w:tab w:val="right" w:pos="8504"/>
      </w:tabs>
    </w:pPr>
  </w:style>
  <w:style w:type="paragraph" w:styleId="12">
    <w:name w:val="footnote text"/>
    <w:basedOn w:val="1"/>
    <w:link w:val="33"/>
    <w:autoRedefine/>
    <w:semiHidden/>
    <w:unhideWhenUsed/>
    <w:qFormat/>
    <w:uiPriority w:val="0"/>
    <w:rPr>
      <w:sz w:val="20"/>
      <w:szCs w:val="20"/>
    </w:rPr>
  </w:style>
  <w:style w:type="paragraph" w:styleId="13">
    <w:name w:val="Normal (Web)"/>
    <w:basedOn w:val="1"/>
    <w:autoRedefine/>
    <w:unhideWhenUsed/>
    <w:qFormat/>
    <w:uiPriority w:val="99"/>
    <w:pPr>
      <w:widowControl/>
      <w:autoSpaceDE/>
      <w:autoSpaceDN/>
      <w:spacing w:before="100" w:beforeAutospacing="1" w:after="100" w:afterAutospacing="1" w:line="360" w:lineRule="auto"/>
      <w:jc w:val="both"/>
    </w:pPr>
    <w:rPr>
      <w:rFonts w:ascii="Times New Roman" w:hAnsi="Times New Roman" w:eastAsia="Times New Roman" w:cs="Times New Roman"/>
      <w:sz w:val="24"/>
      <w:szCs w:val="24"/>
      <w:lang w:val="pt-PT" w:eastAsia="pt-PT"/>
    </w:rPr>
  </w:style>
  <w:style w:type="paragraph" w:styleId="14">
    <w:name w:val="annotation subject"/>
    <w:basedOn w:val="6"/>
    <w:next w:val="6"/>
    <w:link w:val="30"/>
    <w:autoRedefine/>
    <w:semiHidden/>
    <w:unhideWhenUsed/>
    <w:qFormat/>
    <w:uiPriority w:val="99"/>
    <w:rPr>
      <w:b/>
      <w:bCs/>
    </w:rPr>
  </w:style>
  <w:style w:type="table" w:styleId="16">
    <w:name w:val="Table Grid"/>
    <w:basedOn w:val="15"/>
    <w:autoRedefine/>
    <w:qFormat/>
    <w:uiPriority w:val="39"/>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endnote reference"/>
    <w:basedOn w:val="17"/>
    <w:autoRedefine/>
    <w:semiHidden/>
    <w:unhideWhenUsed/>
    <w:qFormat/>
    <w:uiPriority w:val="99"/>
    <w:rPr>
      <w:vertAlign w:val="superscript"/>
    </w:rPr>
  </w:style>
  <w:style w:type="character" w:styleId="20">
    <w:name w:val="Emphasis"/>
    <w:basedOn w:val="17"/>
    <w:autoRedefine/>
    <w:qFormat/>
    <w:uiPriority w:val="20"/>
    <w:rPr>
      <w:i/>
      <w:iCs/>
    </w:rPr>
  </w:style>
  <w:style w:type="character" w:styleId="21">
    <w:name w:val="Hyperlink"/>
    <w:basedOn w:val="17"/>
    <w:autoRedefine/>
    <w:unhideWhenUsed/>
    <w:qFormat/>
    <w:uiPriority w:val="99"/>
    <w:rPr>
      <w:color w:val="0000FF"/>
      <w:u w:val="single"/>
    </w:rPr>
  </w:style>
  <w:style w:type="character" w:styleId="22">
    <w:name w:val="annotation reference"/>
    <w:basedOn w:val="17"/>
    <w:autoRedefine/>
    <w:semiHidden/>
    <w:unhideWhenUsed/>
    <w:qFormat/>
    <w:uiPriority w:val="99"/>
    <w:rPr>
      <w:sz w:val="16"/>
      <w:szCs w:val="16"/>
    </w:rPr>
  </w:style>
  <w:style w:type="character" w:styleId="23">
    <w:name w:val="footnote reference"/>
    <w:basedOn w:val="17"/>
    <w:autoRedefine/>
    <w:semiHidden/>
    <w:unhideWhenUsed/>
    <w:qFormat/>
    <w:uiPriority w:val="99"/>
    <w:rPr>
      <w:vertAlign w:val="superscript"/>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34"/>
    <w:pPr>
      <w:spacing w:line="238" w:lineRule="exact"/>
      <w:ind w:left="722" w:hanging="285"/>
      <w:jc w:val="both"/>
    </w:pPr>
  </w:style>
  <w:style w:type="paragraph" w:customStyle="1" w:styleId="26">
    <w:name w:val="Table Paragraph"/>
    <w:basedOn w:val="1"/>
    <w:autoRedefine/>
    <w:qFormat/>
    <w:uiPriority w:val="1"/>
  </w:style>
  <w:style w:type="character" w:customStyle="1" w:styleId="27">
    <w:name w:val="Cabeçalho Caráter"/>
    <w:basedOn w:val="17"/>
    <w:link w:val="11"/>
    <w:autoRedefine/>
    <w:qFormat/>
    <w:uiPriority w:val="99"/>
    <w:rPr>
      <w:rFonts w:ascii="Palatino Linotype" w:hAnsi="Palatino Linotype" w:eastAsia="Palatino Linotype" w:cs="Palatino Linotype"/>
    </w:rPr>
  </w:style>
  <w:style w:type="character" w:customStyle="1" w:styleId="28">
    <w:name w:val="Rodapé Caráter"/>
    <w:basedOn w:val="17"/>
    <w:link w:val="10"/>
    <w:autoRedefine/>
    <w:qFormat/>
    <w:uiPriority w:val="99"/>
    <w:rPr>
      <w:rFonts w:ascii="Palatino Linotype" w:hAnsi="Palatino Linotype" w:eastAsia="Palatino Linotype" w:cs="Palatino Linotype"/>
    </w:rPr>
  </w:style>
  <w:style w:type="character" w:customStyle="1" w:styleId="29">
    <w:name w:val="Texto de comentário Caráter"/>
    <w:basedOn w:val="17"/>
    <w:link w:val="6"/>
    <w:autoRedefine/>
    <w:qFormat/>
    <w:uiPriority w:val="99"/>
    <w:rPr>
      <w:rFonts w:ascii="Palatino Linotype" w:hAnsi="Palatino Linotype" w:eastAsia="Palatino Linotype" w:cs="Palatino Linotype"/>
      <w:sz w:val="20"/>
      <w:szCs w:val="20"/>
    </w:rPr>
  </w:style>
  <w:style w:type="character" w:customStyle="1" w:styleId="30">
    <w:name w:val="Assunto de comentário Caráter"/>
    <w:basedOn w:val="29"/>
    <w:link w:val="14"/>
    <w:autoRedefine/>
    <w:semiHidden/>
    <w:qFormat/>
    <w:uiPriority w:val="99"/>
    <w:rPr>
      <w:rFonts w:ascii="Palatino Linotype" w:hAnsi="Palatino Linotype" w:eastAsia="Palatino Linotype" w:cs="Palatino Linotype"/>
      <w:b/>
      <w:bCs/>
      <w:sz w:val="20"/>
      <w:szCs w:val="20"/>
    </w:rPr>
  </w:style>
  <w:style w:type="character" w:customStyle="1" w:styleId="31">
    <w:name w:val="Título 2 Caráter"/>
    <w:basedOn w:val="17"/>
    <w:link w:val="3"/>
    <w:autoRedefine/>
    <w:qFormat/>
    <w:uiPriority w:val="1"/>
    <w:rPr>
      <w:rFonts w:ascii="Palatino Linotype" w:hAnsi="Palatino Linotype" w:eastAsia="Palatino Linotype" w:cs="Palatino Linotype"/>
      <w:b/>
      <w:bCs/>
      <w:color w:val="1F497D" w:themeColor="text2"/>
      <w:sz w:val="18"/>
      <w:szCs w:val="18"/>
      <w:lang w:val="en-US" w:eastAsia="en-US"/>
      <w14:textFill>
        <w14:solidFill>
          <w14:schemeClr w14:val="tx2"/>
        </w14:solidFill>
      </w14:textFill>
    </w:rPr>
  </w:style>
  <w:style w:type="character" w:customStyle="1" w:styleId="32">
    <w:name w:val="Título 1 Caráter"/>
    <w:basedOn w:val="17"/>
    <w:link w:val="2"/>
    <w:autoRedefine/>
    <w:qFormat/>
    <w:uiPriority w:val="1"/>
    <w:rPr>
      <w:rFonts w:ascii="Palatino Linotype" w:hAnsi="Palatino Linotype" w:eastAsia="Palatino Linotype" w:cs="Palatino Linotype"/>
      <w:b/>
      <w:bCs/>
      <w:sz w:val="24"/>
      <w:szCs w:val="24"/>
    </w:rPr>
  </w:style>
  <w:style w:type="character" w:customStyle="1" w:styleId="33">
    <w:name w:val="Texto de nota de rodapé Caráter"/>
    <w:basedOn w:val="17"/>
    <w:link w:val="12"/>
    <w:autoRedefine/>
    <w:semiHidden/>
    <w:qFormat/>
    <w:uiPriority w:val="0"/>
    <w:rPr>
      <w:rFonts w:ascii="Palatino Linotype" w:hAnsi="Palatino Linotype" w:eastAsia="Palatino Linotype" w:cs="Palatino Linotype"/>
      <w:sz w:val="20"/>
      <w:szCs w:val="20"/>
    </w:rPr>
  </w:style>
  <w:style w:type="character" w:customStyle="1" w:styleId="34">
    <w:name w:val="Texto de nota de fim Caráter"/>
    <w:basedOn w:val="17"/>
    <w:link w:val="8"/>
    <w:autoRedefine/>
    <w:semiHidden/>
    <w:qFormat/>
    <w:uiPriority w:val="99"/>
    <w:rPr>
      <w:rFonts w:ascii="Palatino Linotype" w:hAnsi="Palatino Linotype" w:eastAsia="Palatino Linotype" w:cs="Palatino Linotype"/>
      <w:sz w:val="20"/>
      <w:szCs w:val="20"/>
    </w:rPr>
  </w:style>
  <w:style w:type="character" w:customStyle="1" w:styleId="35">
    <w:name w:val="Corpo de texto Caráter"/>
    <w:basedOn w:val="17"/>
    <w:link w:val="7"/>
    <w:autoRedefine/>
    <w:qFormat/>
    <w:uiPriority w:val="1"/>
    <w:rPr>
      <w:rFonts w:ascii="Palatino Linotype" w:hAnsi="Palatino Linotype" w:eastAsia="Palatino Linotype" w:cs="Palatino Linotype"/>
      <w:sz w:val="18"/>
      <w:szCs w:val="18"/>
    </w:rPr>
  </w:style>
  <w:style w:type="paragraph" w:customStyle="1" w:styleId="36">
    <w:name w:val="Bibliografia1"/>
    <w:basedOn w:val="1"/>
    <w:next w:val="1"/>
    <w:autoRedefine/>
    <w:unhideWhenUsed/>
    <w:qFormat/>
    <w:uiPriority w:val="37"/>
    <w:pPr>
      <w:ind w:left="720" w:hanging="720"/>
    </w:pPr>
  </w:style>
  <w:style w:type="character" w:customStyle="1" w:styleId="37">
    <w:name w:val="Texto de balão Caráter"/>
    <w:basedOn w:val="17"/>
    <w:link w:val="9"/>
    <w:autoRedefine/>
    <w:semiHidden/>
    <w:qFormat/>
    <w:uiPriority w:val="99"/>
    <w:rPr>
      <w:rFonts w:ascii="Segoe UI" w:hAnsi="Segoe UI" w:eastAsia="Palatino Linotype" w:cs="Segoe UI"/>
      <w:sz w:val="18"/>
      <w:szCs w:val="18"/>
    </w:rPr>
  </w:style>
  <w:style w:type="character" w:customStyle="1" w:styleId="38">
    <w:name w:val="Menção Não Resolvida1"/>
    <w:basedOn w:val="17"/>
    <w:autoRedefine/>
    <w:semiHidden/>
    <w:unhideWhenUsed/>
    <w:qFormat/>
    <w:uiPriority w:val="99"/>
    <w:rPr>
      <w:color w:val="605E5C"/>
      <w:shd w:val="clear" w:color="auto" w:fill="E1DFDD"/>
    </w:rPr>
  </w:style>
  <w:style w:type="paragraph" w:customStyle="1" w:styleId="39">
    <w:name w:val="Running head - left"/>
    <w:basedOn w:val="1"/>
    <w:autoRedefine/>
    <w:qFormat/>
    <w:uiPriority w:val="0"/>
    <w:pPr>
      <w:widowControl/>
      <w:tabs>
        <w:tab w:val="left" w:pos="680"/>
        <w:tab w:val="right" w:pos="6237"/>
        <w:tab w:val="right" w:pos="6917"/>
      </w:tabs>
      <w:overflowPunct w:val="0"/>
      <w:adjustRightInd w:val="0"/>
      <w:spacing w:after="240" w:line="240" w:lineRule="exact"/>
      <w:textAlignment w:val="baseline"/>
    </w:pPr>
    <w:rPr>
      <w:rFonts w:ascii="Times" w:hAnsi="Times" w:eastAsia="Times New Roman" w:cs="Times New Roman"/>
      <w:sz w:val="18"/>
      <w:szCs w:val="20"/>
      <w:lang w:eastAsia="pt-PT"/>
    </w:rPr>
  </w:style>
  <w:style w:type="paragraph" w:customStyle="1" w:styleId="40">
    <w:name w:val="heading2"/>
    <w:basedOn w:val="1"/>
    <w:autoRedefine/>
    <w:qFormat/>
    <w:uiPriority w:val="0"/>
    <w:pPr>
      <w:keepNext/>
      <w:keepLines/>
      <w:widowControl/>
      <w:tabs>
        <w:tab w:val="left" w:pos="284"/>
      </w:tabs>
      <w:suppressAutoHyphens/>
      <w:overflowPunct w:val="0"/>
      <w:adjustRightInd w:val="0"/>
      <w:spacing w:before="240" w:after="120"/>
      <w:jc w:val="both"/>
    </w:pPr>
    <w:rPr>
      <w:rFonts w:ascii="Georgia" w:hAnsi="Georgia" w:eastAsia="Times New Roman" w:cs="Times New Roman"/>
      <w:b/>
      <w:bCs/>
      <w:sz w:val="20"/>
      <w:szCs w:val="20"/>
      <w:lang w:eastAsia="pt-PT"/>
    </w:rPr>
  </w:style>
  <w:style w:type="table" w:customStyle="1" w:styleId="41">
    <w:name w:val="Tabela de Grelha 1 Clara - Destaque11"/>
    <w:basedOn w:val="15"/>
    <w:autoRedefine/>
    <w:qFormat/>
    <w:uiPriority w:val="46"/>
    <w:rPr>
      <w:rFonts w:eastAsiaTheme="minorEastAsia"/>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42">
    <w:name w:val="Simples Tabela 21"/>
    <w:basedOn w:val="15"/>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3">
    <w:name w:val="p1a"/>
    <w:basedOn w:val="1"/>
    <w:next w:val="1"/>
    <w:autoRedefine/>
    <w:qFormat/>
    <w:uiPriority w:val="0"/>
    <w:pPr>
      <w:widowControl/>
      <w:overflowPunct w:val="0"/>
      <w:adjustRightInd w:val="0"/>
      <w:spacing w:line="240" w:lineRule="atLeast"/>
      <w:jc w:val="both"/>
    </w:pPr>
    <w:rPr>
      <w:rFonts w:ascii="Times New Roman" w:hAnsi="Times New Roman" w:eastAsia="Times New Roman" w:cs="Times New Roman"/>
      <w:sz w:val="20"/>
      <w:szCs w:val="20"/>
    </w:rPr>
  </w:style>
  <w:style w:type="paragraph" w:customStyle="1" w:styleId="44">
    <w:name w:val="Título T"/>
    <w:basedOn w:val="5"/>
    <w:link w:val="45"/>
    <w:autoRedefine/>
    <w:qFormat/>
    <w:uiPriority w:val="0"/>
    <w:pPr>
      <w:keepNext/>
      <w:widowControl/>
      <w:autoSpaceDE/>
      <w:autoSpaceDN/>
      <w:spacing w:before="60" w:after="60" w:line="300" w:lineRule="auto"/>
      <w:jc w:val="center"/>
    </w:pPr>
    <w:rPr>
      <w:rFonts w:ascii="Times New Roman" w:hAnsi="Times New Roman" w:eastAsia="Times New Roman" w:cs="Times New Roman"/>
      <w:b/>
      <w:bCs/>
      <w:i w:val="0"/>
      <w:iCs w:val="0"/>
      <w:sz w:val="24"/>
      <w:szCs w:val="24"/>
      <w:lang w:val="pt-PT" w:eastAsia="pt-PT"/>
    </w:rPr>
  </w:style>
  <w:style w:type="character" w:customStyle="1" w:styleId="45">
    <w:name w:val="Título T Caráter"/>
    <w:basedOn w:val="17"/>
    <w:link w:val="44"/>
    <w:autoRedefine/>
    <w:qFormat/>
    <w:uiPriority w:val="0"/>
    <w:rPr>
      <w:rFonts w:ascii="Times New Roman" w:hAnsi="Times New Roman" w:eastAsia="Times New Roman" w:cs="Times New Roman"/>
      <w:b/>
      <w:bCs/>
      <w:color w:val="1F497D" w:themeColor="text2"/>
      <w:sz w:val="24"/>
      <w:szCs w:val="24"/>
      <w:lang w:val="pt-PT" w:eastAsia="pt-PT"/>
      <w14:textFill>
        <w14:solidFill>
          <w14:schemeClr w14:val="tx2"/>
        </w14:solidFill>
      </w14:textFill>
    </w:rPr>
  </w:style>
  <w:style w:type="character" w:customStyle="1" w:styleId="46">
    <w:name w:val="Legenda Caráter"/>
    <w:basedOn w:val="17"/>
    <w:link w:val="5"/>
    <w:autoRedefine/>
    <w:qFormat/>
    <w:uiPriority w:val="35"/>
    <w:rPr>
      <w:rFonts w:ascii="Palatino Linotype" w:hAnsi="Palatino Linotype" w:eastAsia="Palatino Linotype" w:cs="Palatino Linotype"/>
      <w:i/>
      <w:iCs/>
      <w:color w:val="1F497D" w:themeColor="text2"/>
      <w:sz w:val="18"/>
      <w:szCs w:val="18"/>
      <w14:textFill>
        <w14:solidFill>
          <w14:schemeClr w14:val="tx2"/>
        </w14:solidFill>
      </w14:textFill>
    </w:rPr>
  </w:style>
  <w:style w:type="paragraph" w:customStyle="1" w:styleId="47">
    <w:name w:val="Legenda T"/>
    <w:basedOn w:val="5"/>
    <w:link w:val="48"/>
    <w:autoRedefine/>
    <w:qFormat/>
    <w:uiPriority w:val="0"/>
    <w:pPr>
      <w:widowControl/>
      <w:autoSpaceDE/>
      <w:autoSpaceDN/>
      <w:spacing w:before="20" w:after="0"/>
      <w:jc w:val="both"/>
    </w:pPr>
    <w:rPr>
      <w:rFonts w:ascii="Times New Roman" w:hAnsi="Times New Roman" w:eastAsia="Times New Roman" w:cs="Times New Roman"/>
      <w:i w:val="0"/>
      <w:iCs w:val="0"/>
      <w:sz w:val="20"/>
      <w:szCs w:val="20"/>
      <w:lang w:val="pt-PT" w:eastAsia="pt-PT"/>
    </w:rPr>
  </w:style>
  <w:style w:type="character" w:customStyle="1" w:styleId="48">
    <w:name w:val="Legenda T Caráter"/>
    <w:basedOn w:val="46"/>
    <w:link w:val="47"/>
    <w:autoRedefine/>
    <w:qFormat/>
    <w:uiPriority w:val="0"/>
    <w:rPr>
      <w:rFonts w:ascii="Times New Roman" w:hAnsi="Times New Roman" w:eastAsia="Times New Roman" w:cs="Times New Roman"/>
      <w:i w:val="0"/>
      <w:iCs w:val="0"/>
      <w:color w:val="1F497D" w:themeColor="text2"/>
      <w:sz w:val="20"/>
      <w:szCs w:val="20"/>
      <w:lang w:val="pt-PT" w:eastAsia="pt-PT"/>
      <w14:textFill>
        <w14:solidFill>
          <w14:schemeClr w14:val="tx2"/>
        </w14:solidFill>
      </w14:textFill>
    </w:rPr>
  </w:style>
  <w:style w:type="paragraph" w:customStyle="1" w:styleId="49">
    <w:name w:val="Texto Normal - IPCA"/>
    <w:basedOn w:val="1"/>
    <w:link w:val="50"/>
    <w:autoRedefine/>
    <w:qFormat/>
    <w:uiPriority w:val="0"/>
    <w:pPr>
      <w:widowControl/>
      <w:autoSpaceDE/>
      <w:autoSpaceDN/>
      <w:spacing w:line="360" w:lineRule="auto"/>
      <w:ind w:firstLine="340"/>
      <w:jc w:val="both"/>
    </w:pPr>
    <w:rPr>
      <w:rFonts w:ascii="Times New Roman" w:hAnsi="Times New Roman" w:cs="Times New Roman" w:eastAsiaTheme="minorHAnsi"/>
      <w:sz w:val="20"/>
      <w:szCs w:val="24"/>
    </w:rPr>
  </w:style>
  <w:style w:type="character" w:customStyle="1" w:styleId="50">
    <w:name w:val="Texto Normal - IPCA Caráter"/>
    <w:basedOn w:val="17"/>
    <w:link w:val="49"/>
    <w:autoRedefine/>
    <w:qFormat/>
    <w:uiPriority w:val="0"/>
    <w:rPr>
      <w:rFonts w:ascii="Times New Roman" w:hAnsi="Times New Roman" w:cs="Times New Roman"/>
      <w:sz w:val="20"/>
      <w:szCs w:val="24"/>
    </w:rPr>
  </w:style>
  <w:style w:type="table" w:customStyle="1" w:styleId="51">
    <w:name w:val="Tabela de Grelha 6 Colorida1"/>
    <w:basedOn w:val="15"/>
    <w:autoRedefine/>
    <w:qFormat/>
    <w:uiPriority w:val="51"/>
    <w:rPr>
      <w:color w:val="000000" w:themeColor="text1"/>
      <w:sz w:val="24"/>
      <w:szCs w:val="24"/>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52">
    <w:name w:val="Títulos Preâmbulo - IPCA"/>
    <w:next w:val="1"/>
    <w:link w:val="53"/>
    <w:autoRedefine/>
    <w:qFormat/>
    <w:uiPriority w:val="0"/>
    <w:pPr>
      <w:spacing w:after="120"/>
      <w:contextualSpacing/>
      <w:outlineLvl w:val="0"/>
    </w:pPr>
    <w:rPr>
      <w:rFonts w:ascii="Arial" w:hAnsi="Arial" w:cs="Times New Roman (Cabeçalho CS)" w:eastAsiaTheme="majorEastAsia"/>
      <w:b/>
      <w:caps/>
      <w:sz w:val="24"/>
      <w:szCs w:val="32"/>
      <w:lang w:val="pt-PT" w:eastAsia="en-US" w:bidi="ar-SA"/>
    </w:rPr>
  </w:style>
  <w:style w:type="character" w:customStyle="1" w:styleId="53">
    <w:name w:val="Títulos Preâmbulo - IPCA Caráter"/>
    <w:basedOn w:val="17"/>
    <w:link w:val="52"/>
    <w:autoRedefine/>
    <w:qFormat/>
    <w:uiPriority w:val="0"/>
    <w:rPr>
      <w:rFonts w:ascii="Arial" w:hAnsi="Arial" w:cs="Times New Roman (Cabeçalho CS)" w:eastAsiaTheme="majorEastAsia"/>
      <w:b/>
      <w:caps/>
      <w:sz w:val="24"/>
      <w:szCs w:val="32"/>
      <w:lang w:val="pt-PT"/>
    </w:rPr>
  </w:style>
  <w:style w:type="character" w:customStyle="1" w:styleId="54">
    <w:name w:val="Book Title1"/>
    <w:autoRedefine/>
    <w:qFormat/>
    <w:uiPriority w:val="0"/>
    <w:rPr>
      <w:rFonts w:cs="Times New Roman"/>
      <w:b/>
      <w:bCs/>
      <w:smallCaps/>
      <w:spacing w:val="5"/>
    </w:rPr>
  </w:style>
  <w:style w:type="paragraph" w:customStyle="1" w:styleId="55">
    <w:name w:val="ENJIE-seccoes"/>
    <w:basedOn w:val="1"/>
    <w:autoRedefine/>
    <w:qFormat/>
    <w:uiPriority w:val="0"/>
    <w:pPr>
      <w:widowControl/>
      <w:autoSpaceDE/>
      <w:autoSpaceDN/>
      <w:spacing w:before="240" w:after="120"/>
      <w:outlineLvl w:val="0"/>
    </w:pPr>
    <w:rPr>
      <w:rFonts w:ascii="Century Gothic" w:hAnsi="Century Gothic" w:eastAsia="Calibri" w:cs="Times New Roman"/>
      <w:b/>
      <w:sz w:val="24"/>
      <w:szCs w:val="24"/>
      <w:lang w:val="pt-PT"/>
    </w:rPr>
  </w:style>
  <w:style w:type="paragraph" w:customStyle="1" w:styleId="56">
    <w:name w:val="ENJIE-parágrafo"/>
    <w:basedOn w:val="1"/>
    <w:autoRedefine/>
    <w:qFormat/>
    <w:uiPriority w:val="0"/>
    <w:pPr>
      <w:widowControl/>
      <w:autoSpaceDE/>
      <w:autoSpaceDN/>
      <w:spacing w:after="120"/>
      <w:jc w:val="both"/>
    </w:pPr>
    <w:rPr>
      <w:rFonts w:ascii="Century Gothic" w:hAnsi="Century Gothic" w:eastAsia="Calibri" w:cs="Times New Roman"/>
      <w:sz w:val="20"/>
      <w:szCs w:val="24"/>
      <w:lang w:val="pt-PT"/>
    </w:rPr>
  </w:style>
  <w:style w:type="character" w:customStyle="1" w:styleId="57">
    <w:name w:val="highlight-module__1p2so"/>
    <w:basedOn w:val="17"/>
    <w:autoRedefine/>
    <w:qFormat/>
    <w:uiPriority w:val="0"/>
  </w:style>
  <w:style w:type="paragraph" w:customStyle="1" w:styleId="58">
    <w:name w:val="Revisão1"/>
    <w:autoRedefine/>
    <w:hidden/>
    <w:semiHidden/>
    <w:qFormat/>
    <w:uiPriority w:val="99"/>
    <w:rPr>
      <w:rFonts w:ascii="Palatino Linotype" w:hAnsi="Palatino Linotype" w:eastAsia="Palatino Linotype" w:cs="Palatino Linotype"/>
      <w:sz w:val="22"/>
      <w:szCs w:val="22"/>
      <w:lang w:val="en-US" w:eastAsia="en-US" w:bidi="ar-SA"/>
    </w:rPr>
  </w:style>
  <w:style w:type="table" w:customStyle="1" w:styleId="59">
    <w:name w:val="Grid Table Light"/>
    <w:basedOn w:val="15"/>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0">
    <w:name w:val="Plain Table 2"/>
    <w:basedOn w:val="15"/>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1">
    <w:name w:val="Bibliography"/>
    <w:basedOn w:val="1"/>
    <w:next w:val="1"/>
    <w:autoRedefine/>
    <w:unhideWhenUsed/>
    <w:qFormat/>
    <w:uiPriority w:val="37"/>
  </w:style>
  <w:style w:type="paragraph" w:customStyle="1" w:styleId="62">
    <w:name w:val="GS"/>
    <w:basedOn w:val="1"/>
    <w:qFormat/>
    <w:uiPriority w:val="0"/>
    <w:pPr>
      <w:widowControl/>
      <w:tabs>
        <w:tab w:val="center" w:pos="5260"/>
        <w:tab w:val="right" w:pos="10307"/>
      </w:tabs>
      <w:autoSpaceDE/>
      <w:autoSpaceDN/>
      <w:spacing w:before="89" w:line="260" w:lineRule="auto"/>
      <w:ind w:left="220" w:leftChars="100" w:right="220" w:rightChars="100" w:firstLine="396" w:firstLineChars="200"/>
      <w:jc w:val="both"/>
    </w:pPr>
    <w:rPr>
      <w:rFonts w:ascii="Georgia" w:hAnsi="Georgia" w:eastAsia="宋体" w:cs="Georgia"/>
      <w:color w:val="000000"/>
      <w:spacing w:val="-1"/>
      <w:sz w:val="20"/>
      <w:szCs w:val="20"/>
      <w:lang w:val="pt-PT"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hyperlink" Target="https://orcid.org/0000-0003-4605-8390" TargetMode="External"/><Relationship Id="rId15" Type="http://schemas.openxmlformats.org/officeDocument/2006/relationships/hyperlink" Target="https://orcid.org/0000-0002-8063-549X" TargetMode="External"/><Relationship Id="rId14" Type="http://schemas.openxmlformats.org/officeDocument/2006/relationships/image" Target="media/image2.png"/><Relationship Id="rId13" Type="http://schemas.openxmlformats.org/officeDocument/2006/relationships/hyperlink" Target="https://orcid.org/0009-0007-0159-6597"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1173</Words>
  <Characters>7381</Characters>
  <Lines>3057</Lines>
  <Paragraphs>867</Paragraphs>
  <TotalTime>0</TotalTime>
  <ScaleCrop>false</ScaleCrop>
  <LinksUpToDate>false</LinksUpToDate>
  <CharactersWithSpaces>8494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2023-04-25T21:53:00Z</dcterms:created>
  <cp:lastPrinted>2023-07-20T14:30:00Z</cp:lastPrinted>
  <dcterms:modified xsi:type="dcterms:W3CDTF">2024-12-16T09:43:45Z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2052-12.1.0.19302</vt:lpwstr>
  </property>
  <property fmtid="{D5CDD505-2E9C-101B-9397-08002B2CF9AE}" pid="7" name="ICV">
    <vt:lpwstr>C39D0557D2A64E289D619F6A60EC9B94_13</vt:lpwstr>
  </property>
</Properties>
</file>